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华夏之名：为何现代中国不以此自谓？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，这个东方古国，有着悠久的历史和丰富的文化。在众多的称谓中，“华夏”无疑是其中最具有文化底蕴和历史渊源的一个。然而，在现代社会，我们很少听到中国官方或国际社会用“华夏”来正式称呼这个国家。这背后的原因，值得我们深入探讨。　　华夏之名...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这个东方古国，有着悠久的历史和丰富的文化。在众多的称谓中，“华夏”无疑是其中最具有文化底蕴和历史渊源的一个。然而，在现代社会，我们很少听到中国官方或国际社会用“华夏”来正式称呼这个国家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之名，源自远古。据史料记载，“华夏”一词最早见于《尚书·禹贡》，用以形容上古时期的文化中心地带。随着历史的发展，“华夏”逐渐演变成对中原地区乃至整个汉族聚居区的泛称。这个名称承载着中华民族的自豪与荣耀，见证了秦汉唐宋等辉煌朝代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然而，进入近代以后，随着民族意识的觉醒和国家观念的变迁，“中国”逐渐取代“华夏”成为国家的正式称谓。这一转变并非偶然，而是有着深刻的历史和社会背景。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国家统一的角度来看，“中国”一词更能体现国家主权和领土完整的概念。尤其是在面临外部侵略和内部分裂的近代历史时期，强调“中国”的统一性和不可分割性对于维护国家稳定和民族团结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其次，“中国”作为国家的正式名称，在国际交流中更具正式性和权威性。随着中国逐渐融入国际体系，使用“中国”这一称谓有助于树立国家的正式形象，并促进国际法律文书和外交文件中的正式表述。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语言的演变也在一定程度上影响了“华夏”称谓的使用。随着时间的推移，古代的许多词汇在现代汉语中已不再常用，或其含义已经发生了变化。相比之下，“中国”作为一个简洁明了的名称，更符合现代语言的发展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最后，从文化认同的角度来讲，“华夏”虽然蕴含着丰富的历史文化内涵，但在一个多民族的国家里，使用“中国”作为国名更能体现各民族共同的国家认同。这有助于增强全国各族人民的团结和国家的凝聚力。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“华夏”作为一个充满文化韵味的历史称谓仍然被人们所熟知和怀念，但“中国”作为官方国名的选择，是基于对国家统一、国际形象、语言发展和民族团结等多方面考量的结果。这个选择不仅体现了历史的变迁，也展现了现代中国对于传统与现代、继承与创新的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