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郑国执政大臣子产为政的典故 子产受骗是怎么回事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为政也是出自《左传·襄公三十一年》的历史故事，发生在鲁襄公三十年也就是公元前543年，子产在郑国当了执政大臣，他推行出台了一系列政策来整顿国家政治秩序，在当时是损害一部分人的利益的，也有很多人表示反对，但经过一段时间后，证明了政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为政也是出自《左传·襄公三十一年》的历史故事，发生在鲁襄公三十年也就是公元前543年，子产在郑国当了执政大臣，他推行出台了一系列政策来整顿国家政治秩序，在当时是损害一部分人的利益的，也有很多人表示反对，但经过一段时间后，证明了政策是正确的，人民生活得到改善，子产也受到人们的称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是这样的，故事是这样的，子产同乡里的人参加聚会，议论公共设施的好坏，郑国大夫对他说：拆掉乡校怎么样?子产说不能毁掉，人们干完活回来在这里聚下，商量一些事情是很好的事情啊，为什么要拆掉呢。不能因为统治者喜欢什么我们就推行什么，统治者作威作福是不能长久的，也不会从根本上阻止老百姓的议论，百姓敢怒不敢言危害更大。接下来他用了一连串的生动比喻来比喻民主存在的好处，比如要防止人们的议论就好比堵住河水一样危害很大，等到河水决堤就一发不可收拾了，还不如开个下口慢慢对它进行疏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的子皮想让尹何掌管掌管自己的封地，子产告诉他说子皮太年轻了不行的。还不如让他先去学习为官之道，这样才能真正的爱护他。范宣子当权的时候，国家向晋国进贡的负担很大，郑国上下都很忧愁。子产便给他写了封信，在信中说：你在晋国执政，诸侯的进贡负担很重，这样是不利于的名声的，君子掌管国家最重要的是名声。名声是德行的基础，德行才是国家的根基，只要大家一起向这方面努力，国家才会长治久安。范宣子听了觉得很有道理，就减轻了诸侯的进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执政推行井田制，主张上下有序。在他的政策下城乡有区别，社会有等级秩序，土地也有了界限，他主张戒奢从简，按照法律程序办事。子产让百姓的生活逐步提高，他也受到人们的歌颂。田界的普遍划分，使得国家能对土地有了系统的管理。从而一定程度上巩固了国家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众所周知子产是一个很有治国能力的人，在外交方面也很有智慧，许多大的诸侯国都非常佩服他。子产善辞令是一篇历史故事，故事是这样的：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鲁襄公死去的那个月，子产陪同郑简公到晋国去，晋国的晋平公因为鲁国有丧事的缘故，没有接见他们。子产派人把宾馆的围墙全部拆毁，把自己的车马放进去。晋国大夫文伯责备子产说：“我们国家由于政事和刑罚没有搞好，到处是盗贼，因此派了官员修缮来宾住的馆舍，馆门造得很高，围墙修得很厚，使宾客使者不会感到担心。现在你把它拆了，你的随从会保护你，那么你让别国的宾客怎么办呢?由于我国是诸侯的盟主，修建馆会围墙，是用来接待宾客。如果把围墙都拆了，怎么能满足宾客的要求呢?我们国君派我来请问你们拆墙的理由。”子产回答说：“我国国土狭小，处在大国的中间，大国责求我们交纳贡物没有一定时候，所以我们不敢安居度日，只有搜寻敝国的全部财物，以便随时前来朝见贵国。碰上您没有空，没能见到，又没有得到命令，不知道朝见的日期。我们不敢进献财物，又不敢把它们存放在露天。 要是进献上，那就成了贵国君王府库中的财物，不经过进献的丁式，是不敢进献的。如果把礼物放在露天里，又怕日晒雨淋而腐烂生虫，加重我国的罪过。我听说文公从前做盟主时，宫室低小，没有门阙和台榭，”却把接待宾客的馆舍修得十分高大，宾馆像国君的寝宫一样。仓库和马棚也修得很好。如果还不拆掉围墙，就没有地方存放礼品，我们的罪过就要加重。斗胆请教您，您对我们有什么指示?虽然贵国遇上鲁国丧事，可这也是我们国家的忧伤啊。如果能让我们早献上礼物，我们会把围墙修好了再走，这是贵君的恩惠，我们哪敢害怕辛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从文中我们可以看出子产超人的辩才和出色的外交智慧，既表达了对别人的不满意，还让别人欣然接受并且还认为很有道理。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说到子产受骗这个话题，有人便想子产不是很厉害的人物吗，非常善于外交，定当是个很聪明的人为什么会被人骗呢，到底是什么人能骗到子产呢?又到底是怎么回事呢?让我来看看子产受骗的故事吧。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子产受骗这个故事原文如下：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者有馈生鱼于郑子产，子产使校人畜之池。校人烹之。反命曰:“始舍之，圉圉焉，悠然而逝。”子产曰：“得其所哉!得其所哉!”校人出曰：“孰谓子产智?予既烹而食之，曰：“得其所哉!得其所哉!”是这样的，有朋友给子产送了一条活鱼，子产便让下人把这条鱼养在池塘里，但这人却私自把那条鱼煮着吃了，然后对子产说我把那条鱼放进池塘了，但看到它很困的样子，过了一会儿便游走了。子产听后说到：这条鱼找到合适的地方了。那人回去后对人说：都说子产聪明有才，我悄悄把鱼煮着吃了，他却说鱼去了该去的地方了，这还聪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现在来看看，子产真的被那个人骗了吗?真的像那个人说的一样，子产名不副实吗?其实不然，我们看看子产说的话：那条鱼去它该去的地方，从这句话中我们就可以看得出子产的智慧了，显然可以看出他是知道下人在撒谎的，鱼去了该去的地方，鱼该去什么地方呢?当然是人的肚子了，只有人吃了它才能体现它的价值，可见子产不是真的被骗了，还是大智若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，名叫公孙侨，字子产又字子美，是郑穆公的孙子，郑国公子发的儿子，春秋时期郑国人也就是今天的河南新郑人。出生年月不详，据记载他死于公元前522年。他是春秋后期非常有名的政治家，他官职做到了郑国卿，相当于丞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青年时就表现出远见卓识。郑简公元年(公元前565年)，他的父亲公子发率军攻蔡，打了大胜仗，郑人都非常欢喜。他却指出这将导楚国来攻和晋国反击，而使夹在中间的郑国饱受战祸。果然后面他的父亲在内讧中被杀，郑简公也被挟持到北宫。子产也是著名的思想家，他是第一个将刑法公之于众的人，他在郑国铸刑书，也就是把法律条文铸造在青铜鼎上，使得郑国上下有法可依，规范了人们的行为，维护了国家的稳定，是法家的先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554年子产担任郑国卿以后，在全国范围内实行一系列改革措施，承认私田的合法性，向土地私有者征收军赋;把法律条文于鼎上，是我国最早的成文法律。他主张保留“乡校”、听取“国人”意见，善于因才任使，采用“宽猛相济”的治国方略，将郑国治理得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子产在春秋那个时期是个不世出的人才，在政治上具有远见卓识，法律上执法严格，在思想上也超前于那个时代。在他执政郑国的二十多年里，郑国一片欣欣向荣，没有发生大的兵祸，百姓生活也越过越好。但由于春秋后期的郑国已经沦为弱小鄙国的状态，他的一系列改革只能缓和当时的国内外的矛盾，而不能将郑国发展成为雄霸一时的霸主。子产对郑国乃至整个社会整个历史的发展贡献是不可磨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