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婆罗门教与其他宗教有什么区别？又有哪些相同之处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是信仰方面。婆罗门教信奉吠陀思想，与婆罗门的无限权威——透过祭祀，使人和神可以直接沟通;人们崇尚自然、歌咏自然，尤其崇拜神格化的自然神：梵天、毗湿奴和湿婆神。人们之所以崇拜他们，是因为三大主神各司其职，共同主宰宇宙的一切，梵天创造宇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信仰方面。婆罗门教信奉吠陀思想，与婆罗门的无限权威——透过祭祀，使人和神可以直接沟通;人们崇尚自然、歌咏自然，尤其崇拜神格化的自然神：梵天、毗湿奴和湿婆神。人们之所以崇拜他们，是因为三大主神各司其职，共同主宰宇宙的一切，梵天创造宇宙，主宰人类的命运;毗湿奴维护宇宙间的和平，展现赏善罚恶的大无畏精神，故最得人们敬仰;湿婆神不但能毁坏宇宙，同时能降伏妖魔，繁衍(生殖)世间的活动。所以人们只能服从神的权力，崇拜主神赐给人们的生活，而严格遵循既有之不平等的种姓制度，受限于神权宗教的思想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业报轮回思想。婆罗门教以为，生死轮回的根源，来自于业。业，是行为善恶的造作，产生于人们无限的“爱欲”与无始以来的“无明”。于是“以无明为始，依欲而成意志，由意志而有业，由业而受果”的轮回圈子于焉形成。此外，婆罗门教以为，“我”是生命轮回中的主角，人的身体因“我”而生，人的活动也由“我”而起，所以“我”是恒常存在的，现世人生的苦，由前世行为招感而来，今生行为的善恶，同样也会连带前世的业缘，影响到下一世的人生。由此可知，婆罗门教的轮回观和业力说是恒贯三世，建立在“实有”我思想上，与真我论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持戒而言，婆罗门教实行人生的四个行期：梵行期、家居期、林栖期与云游期;按照每个阶段规定的义务，致力履行祭祀、祈祷、持戒及禁欲等，以求解脱。佛教除了在家信徒之外，更有戒律严谨的僧团组织为圭臬。二者虽同样奉行“五戒”，但佛教着重生活的实践，令人容易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但是，佛教也并不是真对一切种姓一视同仁。它当然首先就会反对婆罗门。在婆罗门教的经典里，四姓的顺序是：婆罗门、刹帝利、吠舍、首陀罗，而在佛教的经典里则是：刹帝利、婆罗门、吠舍、首陀罗。释迦牟尼自称是刹帝利。释迦族原来不大可能有什么种姓制度，这只是受了婆罗门教的影响而模拟出来的。他们自称是刹帝利，据我看，这也是冒牌货。不管怎样，既然自称为刹帝利，就必须为刹帝利辩护，竭力抬高它的地位。《长阿含经·阿摩昼经》就是一个例子。新兴的国王(其中也有一些是冒牌的)也努力抬高刹帝利的地位，于是一拍即合，他们也就信奉起、支持起佛教来了。第一次说法以后，以陈如为首的五人成了佛的弟子。接着是迦尸城富家子耶舍入教。他又带了五十四人入教，此时已有比丘六十人。跟着是苦行仙人迦叶兄弟三个人入教，三人原都是婆罗门。三迦叶有弟子五百人，都受了正法。五百这个数目不可靠，这样整齐的数目是后来捏造出来的。在王舍城竹林，又收舍利弗、大目犍连为弟子。后来成了如来佛的大弟子，二人也都是婆罗门。总之是弟子越受越多。僧伽形成了。而且诸大弟子各有所长，比如舍利弗智慧第一，目犍连神通第一，优波离持律第一，罗睺罗持戒第一，大迦叶弟子头陀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