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科学家最想让他们重回人间的十种生物是什么?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，科学家们想利用基因“重生”技术试图复活一些远古灭绝动物。而这些生物中，猛犸象复活的可能性最大。科学家们称，随着科学技术的发展，让这些生物都“重回人间”也只是时间问题。只要有了远古生物的基因图谱，“再造”它们成为可能。以下列举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科学家们想利用基因“重生”技术试图复活一些远古灭绝动物。而这些生物中，猛犸象复活的可能性最大。科学家们称，随着科学技术的发展，让这些生物都“重回人间”也只是时间问题。只要有了远古生物的基因图谱，“再造”它们成为可能。以下列举十种科学家们最可能通过基因技术“重生”的生物，包括2.5万年前灭绝的尼安德特人、猛犸象、剑齿虎、雕齿兽、巨型地懒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1、尼安德特人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尼安德特人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之前德国进化人类学研究所的马克斯·普朗克就公布了尼安德特人基因序列草图。如果尼安德特人“胚胎”制造成功，现代人将成为其理想的“代孕妈妈”。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2、猛犸象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猛犸象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猛犸象又名毛象(长毛象)，是一种适应寒冷气候的动物。曾经是世界上最大的象之一，体重可达12吨。最后一批猛犸象大约于公元前2000年灭绝。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3、剑齿虎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剑齿虎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剑齿虎(又名短剑剑齿虎)是大型猫科动物进化中的一个旁支，剑齿虎长着一对和其他猫科动物相比较长的犬齿，故得名。大约公元前1万年灭绝。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4、短面熊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短面熊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短面熊在1.1万年前就灭绝了。这种生物体型巨大，直立高度能比北极熊高出三分之一，重达1吨。而且短面熊DNA也比较完全。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5、塔斯马尼亚虎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塔斯马尼亚虎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最后一只塔斯马尼亚虎1936年死亡，全世界很多博物馆中保存了它们的标本，它的组织得到良好保护，有利于科学家取得高质量基因绘制图谱。而有着“塔斯马尼亚恶魔”之称的袋獾将成为不错的“代孕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6、雕齿兽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雕齿兽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雕齿兽的复活最为复杂，这种11000年前灭绝的南美生物，DNA很不完全。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7、爱尔兰麋鹿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爱尔兰麋鹿的DNA很完全，复活起来比较容易。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8、巨型地懒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巨型地懒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巨型地懒的体型DNA很完整。在12000年前灭绝。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9、渡渡鸟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渡渡鸟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渡渡鸟也不好复活，尽管这种巨鸟300多年前才灭绝，但它们的DNA却很难找。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10、披毛犀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披毛犀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披毛犀体长可达3.6米，肩高约2米左右，体重平均1.8吨，与今天印度犀牛体型近似。灭绝年代至今只有10000年，是最晚灭绝的史前犀。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