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卫长公主为什么能嫁两任贵震天下的丈夫？</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卫子夫从一介歌女成为一代贤后的传奇人生到现在仍为人所津津乐道，而卫子夫在成为皇后前后的十几年时间里的受宠，与其先后为汉武帝生下四个子女的功劳是分不开的。而卫子夫在被冷落近两年后却能重新获得专宠，也与她能生下汉武帝的第一个孩子是分不开的。...</w:t>
      </w:r>
    </w:p>
    <w:p>
      <w:pPr>
        <w:ind w:left="0" w:right="0" w:firstLine="560"/>
        <w:spacing w:before="450" w:after="450" w:line="312" w:lineRule="auto"/>
      </w:pPr>
      <w:r>
        <w:rPr>
          <w:rFonts w:ascii="宋体" w:hAnsi="宋体" w:eastAsia="宋体" w:cs="宋体"/>
          <w:color w:val="000"/>
          <w:sz w:val="28"/>
          <w:szCs w:val="28"/>
        </w:rPr>
        <w:t xml:space="preserve">　　卫子夫从一介歌女成为一代贤后的传奇人生到现在仍为人所津津乐道，而卫子夫在成为皇后前后的十几年时间里的受宠，与其先后为汉武帝生下四个子女的功劳是分不开的。而卫子夫在被冷落近两年后却能重新获得专宠，也与她能生下汉武帝的第一个孩子是分不开的。这个孩子，就是武帝朝著名的卫长公主。而卫长公主先后嫁的两任丈夫都贵震天下。那么卫长公主为什么能嫁两个这样的丈夫呢?要回答这个问题，那就要从卫长公主被封为“长公主”说起了。</w:t>
      </w:r>
    </w:p>
    <w:p>
      <w:pPr>
        <w:ind w:left="0" w:right="0" w:firstLine="560"/>
        <w:spacing w:before="450" w:after="450" w:line="312" w:lineRule="auto"/>
      </w:pPr>
      <w:r>
        <w:rPr>
          <w:rFonts w:ascii="宋体" w:hAnsi="宋体" w:eastAsia="宋体" w:cs="宋体"/>
          <w:color w:val="000"/>
          <w:sz w:val="28"/>
          <w:szCs w:val="28"/>
        </w:rPr>
        <w:t xml:space="preserve">　　“长公主”、“长公主”，说到“长公主”一词，我们的印象里好像皇帝的长女都可以叫“长公主”似得，但其实不是的。原来是皇帝的姐妹才可以被称为长公主的，而皇帝的姑姑则称为大长公主。原本皇帝的女儿是只能称公主的，但是后来，地位特别崇高或是受到尊崇的公主也可以以帝女之身被封为长公主，而不再只局限于皇帝的姐妹了，而且也不是只有皇帝的长女才能叫“长公主”了，而是可以受封多位长公主。</w:t>
      </w:r>
    </w:p>
    <w:p>
      <w:pPr>
        <w:ind w:left="0" w:right="0" w:firstLine="560"/>
        <w:spacing w:before="450" w:after="450" w:line="312" w:lineRule="auto"/>
      </w:pPr>
      <w:r>
        <w:rPr>
          <w:rFonts w:ascii="宋体" w:hAnsi="宋体" w:eastAsia="宋体" w:cs="宋体"/>
          <w:color w:val="000"/>
          <w:sz w:val="28"/>
          <w:szCs w:val="28"/>
        </w:rPr>
        <w:t xml:space="preserve">　　卫长公主能被封为“长公主”，最主要的原因可能还是因为卫长公主是汉武帝的第一个孩子。</w:t>
      </w:r>
    </w:p>
    <w:p>
      <w:pPr>
        <w:ind w:left="0" w:right="0" w:firstLine="560"/>
        <w:spacing w:before="450" w:after="450" w:line="312" w:lineRule="auto"/>
      </w:pPr>
      <w:r>
        <w:rPr>
          <w:rFonts w:ascii="宋体" w:hAnsi="宋体" w:eastAsia="宋体" w:cs="宋体"/>
          <w:color w:val="000"/>
          <w:sz w:val="28"/>
          <w:szCs w:val="28"/>
        </w:rPr>
        <w:t xml:space="preserve">　　可能有的人会说了，皇帝那么多嫔妃，可以生那么多孩子，就算因为是自己的第一个孩子，所以会更高兴点，但是也没那么特别啊?如果有人是这么想的，那么你一定是不了解早年的汉武帝了。</w:t>
      </w:r>
    </w:p>
    <w:p>
      <w:pPr>
        <w:ind w:left="0" w:right="0" w:firstLine="560"/>
        <w:spacing w:before="450" w:after="450" w:line="312" w:lineRule="auto"/>
      </w:pPr>
      <w:r>
        <w:rPr>
          <w:rFonts w:ascii="宋体" w:hAnsi="宋体" w:eastAsia="宋体" w:cs="宋体"/>
          <w:color w:val="000"/>
          <w:sz w:val="28"/>
          <w:szCs w:val="28"/>
        </w:rPr>
        <w:t xml:space="preserve">　　汉武帝刘彻七岁就做了太子，到其十六岁即位，及即位后的两年时间里，都一直没有子嗣。要知道，这可是很要命的。在古代封建王朝时期，皇帝的子嗣可是和其统治的稳固有很大关系的，不然立储就不会被称为立国本了。所以汉武帝应该是着急的。而在建元二年发生的一件事情，更加剧了这种急切感。</w:t>
      </w:r>
    </w:p>
    <w:p>
      <w:pPr>
        <w:ind w:left="0" w:right="0" w:firstLine="560"/>
        <w:spacing w:before="450" w:after="450" w:line="312" w:lineRule="auto"/>
      </w:pPr>
      <w:r>
        <w:rPr>
          <w:rFonts w:ascii="宋体" w:hAnsi="宋体" w:eastAsia="宋体" w:cs="宋体"/>
          <w:color w:val="000"/>
          <w:sz w:val="28"/>
          <w:szCs w:val="28"/>
        </w:rPr>
        <w:t xml:space="preserve">     建元二年淮南王刘安来朝，汉武帝的舅父田蚡对他说“方今上无太子，大王亲高皇帝孙，行仁义，天下莫不闻。即宫车一日晏驾，非大王当谁立者!”这个淮南王刘安是汉高祖刘邦的孙子，即淮南厉王刘长的儿子，而汉武帝是刘邦的曾孙，所以说这个淮南王刘安比汉武帝还高了一个辈分。这句话用白话来说就是：现在汉武帝没有太子，你又是高祖刘邦的孙子，等到汉武帝死了，不立你当皇帝又立谁呢?可见当时没有子嗣的汉武帝让许多人滋生出了谋逆的野心。</w:t>
      </w:r>
    </w:p>
    <w:p>
      <w:pPr>
        <w:ind w:left="0" w:right="0" w:firstLine="560"/>
        <w:spacing w:before="450" w:after="450" w:line="312" w:lineRule="auto"/>
      </w:pPr>
      <w:r>
        <w:rPr>
          <w:rFonts w:ascii="宋体" w:hAnsi="宋体" w:eastAsia="宋体" w:cs="宋体"/>
          <w:color w:val="000"/>
          <w:sz w:val="28"/>
          <w:szCs w:val="28"/>
        </w:rPr>
        <w:t xml:space="preserve">　　所以说，即使卫子夫生下的第一个孩子不是男孩，但是，正是这个孩子的出生证明了汉武帝并非不能生育，也打消了一些人的野心。这可能也是卫子夫后来“尊宠日隆”，而汉武帝又对卫长公主尤为喜爱，并封为“长公主”的原因吧。</w:t>
      </w:r>
    </w:p>
    <w:p>
      <w:pPr>
        <w:ind w:left="0" w:right="0" w:firstLine="560"/>
        <w:spacing w:before="450" w:after="450" w:line="312" w:lineRule="auto"/>
      </w:pPr>
      <w:r>
        <w:rPr>
          <w:rFonts w:ascii="宋体" w:hAnsi="宋体" w:eastAsia="宋体" w:cs="宋体"/>
          <w:color w:val="000"/>
          <w:sz w:val="28"/>
          <w:szCs w:val="28"/>
        </w:rPr>
        <w:t xml:space="preserve">　　而卫长公主能够先后嫁给两任贵震天下的丈夫，与其所受的汉武帝的喜爱和其“长公主”的尊贵身份是分不开的。所以卫长公主才能够先后嫁的两任丈夫，都是贵震天下的人物。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2025-12-09T00:28:15+08:00</dcterms:created>
  <dcterms:modified xsi:type="dcterms:W3CDTF">2025-12-09T00:28:15+08:00</dcterms:modified>
</cp:coreProperties>
</file>

<file path=docProps/custom.xml><?xml version="1.0" encoding="utf-8"?>
<Properties xmlns="http://schemas.openxmlformats.org/officeDocument/2006/custom-properties" xmlns:vt="http://schemas.openxmlformats.org/officeDocument/2006/docPropsVTypes"/>
</file>