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二战前期德国最依仗的重型战斗机，却惨遭虐杀</w:t>
      </w:r>
      <w:bookmarkEnd w:id="1"/>
    </w:p>
    <w:p>
      <w:pPr>
        <w:jc w:val="center"/>
        <w:spacing w:before="0" w:after="450"/>
      </w:pPr>
      <w:r>
        <w:rPr>
          <w:rFonts w:ascii="Arial" w:hAnsi="Arial" w:eastAsia="Arial" w:cs="Arial"/>
          <w:color w:val="999999"/>
          <w:sz w:val="20"/>
          <w:szCs w:val="20"/>
        </w:rPr>
        <w:t xml:space="preserve">来源：网络  作者：夜色温柔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整个二战中，BF109的各种改进型号都是德国空军战斗机部队主力中的主力，各种先进的me262、FW190战斗机其实都是配角。但是就是这样一款充当主力的战斗机在二战初期德军的心目中却并不是最受重视的，战争初期德军最看重的战斗机是BF11...</w:t>
      </w:r>
    </w:p>
    <w:p>
      <w:pPr>
        <w:ind w:left="0" w:right="0" w:firstLine="560"/>
        <w:spacing w:before="450" w:after="450" w:line="312" w:lineRule="auto"/>
      </w:pPr>
      <w:r>
        <w:rPr>
          <w:rFonts w:ascii="宋体" w:hAnsi="宋体" w:eastAsia="宋体" w:cs="宋体"/>
          <w:color w:val="000"/>
          <w:sz w:val="28"/>
          <w:szCs w:val="28"/>
        </w:rPr>
        <w:t xml:space="preserve">　　在整个二战中，BF109的各种改进型号都是德国空军战斗机部队主力中的主力，各种先进的me262、FW190战斗机其实都是配角。但是就是这样一款充当主力的战斗机在二战初期德军的心目中却并不是最受重视的，战争初期德军最看重的战斗机是BF110双发重型远程战斗机。</w:t>
      </w:r>
    </w:p>
    <w:p>
      <w:pPr>
        <w:ind w:left="0" w:right="0" w:firstLine="560"/>
        <w:spacing w:before="450" w:after="450" w:line="312" w:lineRule="auto"/>
      </w:pPr>
      <w:r>
        <w:rPr>
          <w:rFonts w:ascii="宋体" w:hAnsi="宋体" w:eastAsia="宋体" w:cs="宋体"/>
          <w:color w:val="000"/>
          <w:sz w:val="28"/>
          <w:szCs w:val="28"/>
        </w:rPr>
        <w:t xml:space="preserve">　　和BF109轻型战斗机一样，BF110在战前就开始研发制造。它基于这样一种用途，既为执行远程轰炸任务的轰炸机做掩护，与敌方战斗机进行空战。飞行速度和火力远远高于当时的轻型战斗机，最初型号飞行速度便可以达到600公里。装备有2门机炮和4挺机枪，这对于战争初期大多数仅仅装备机枪的战斗机来说强很多。此外还可以挂载炸弹(后期改进型号最高能够挂载2000公斤炸弹)，执行对地攻击任务。</w:t>
      </w:r>
    </w:p>
    <w:p>
      <w:pPr>
        <w:ind w:left="0" w:right="0" w:firstLine="560"/>
        <w:spacing w:before="450" w:after="450" w:line="312" w:lineRule="auto"/>
      </w:pPr>
      <w:r>
        <w:rPr>
          <w:rFonts w:ascii="宋体" w:hAnsi="宋体" w:eastAsia="宋体" w:cs="宋体"/>
          <w:color w:val="000"/>
          <w:sz w:val="28"/>
          <w:szCs w:val="28"/>
        </w:rPr>
        <w:t xml:space="preserve">　　广泛的用途受到了纳粹的重视，被视为“万能战斗机”!不过1940年爆发的英伦空战却让这种战斗机名声扫地，由于双发结构导致机动不灵活，与英军的单发战斗机空战时受到了一边倒的屠杀，有时候甚至需要同为战斗机的BF109来护航。惨重的损失导致BF110最后不得不退出昼间空战。从英伦空战后，它再也不敢以战斗机的身份来进行空战了。</w:t>
      </w:r>
    </w:p>
    <w:p>
      <w:pPr>
        <w:ind w:left="0" w:right="0" w:firstLine="560"/>
        <w:spacing w:before="450" w:after="450" w:line="312" w:lineRule="auto"/>
      </w:pPr>
      <w:r>
        <w:rPr>
          <w:rFonts w:ascii="宋体" w:hAnsi="宋体" w:eastAsia="宋体" w:cs="宋体"/>
          <w:color w:val="000"/>
          <w:sz w:val="28"/>
          <w:szCs w:val="28"/>
        </w:rPr>
        <w:t xml:space="preserve">　　不过德军在随后的战争中将它改为了对地攻击机，改进型号的弹药装载能力不亚于轻型轰炸机，在苏德战争中应用非常广泛。在英美对德进行大轰炸后，德军将它改为了夜间拦截机，机头装上了雷达，可以轻易的击落夜间飞行的盟军重型轰炸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2026-03-10T03:17:47+08:00</dcterms:created>
  <dcterms:modified xsi:type="dcterms:W3CDTF">2026-03-10T03:17:47+08:00</dcterms:modified>
</cp:coreProperties>
</file>

<file path=docProps/custom.xml><?xml version="1.0" encoding="utf-8"?>
<Properties xmlns="http://schemas.openxmlformats.org/officeDocument/2006/custom-properties" xmlns:vt="http://schemas.openxmlformats.org/officeDocument/2006/docPropsVTypes"/>
</file>