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《孽海花》简介：晚清四大谴责小说之一</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孽海花》，长篇谴责小说之一，清朝金松岑、曾朴著。35回，最早见于《江苏》杂志光绪二十九年(1903年)，后由曾朴续写而成于1928年前后。小说采用隐喻的手法，以苏州状元金汮和名妓傅彩云的经历为线索，展现了同治初年至甲午战争三十年中国社...</w:t>
      </w:r>
    </w:p>
    <w:p>
      <w:pPr>
        <w:ind w:left="0" w:right="0" w:firstLine="560"/>
        <w:spacing w:before="450" w:after="450" w:line="312" w:lineRule="auto"/>
      </w:pPr>
      <w:r>
        <w:rPr>
          <w:rFonts w:ascii="宋体" w:hAnsi="宋体" w:eastAsia="宋体" w:cs="宋体"/>
          <w:color w:val="000"/>
          <w:sz w:val="28"/>
          <w:szCs w:val="28"/>
        </w:rPr>
        <w:t xml:space="preserve">　　《孽海花》，长篇谴责小说之一，清朝金松岑、曾朴著。35回，最早见于《江苏》杂志光绪二十九年(1903年)，后由曾朴续写而成于1928年前后。小说采用隐喻的手法，以苏州状元金汮和名妓傅彩云的经历为线索，展现了同治初年至甲午战争三十年中国社会政治文化生活的历史变迁。</w:t>
      </w:r>
    </w:p>
    <w:p>
      <w:pPr>
        <w:ind w:left="0" w:right="0" w:firstLine="560"/>
        <w:spacing w:before="450" w:after="450" w:line="312" w:lineRule="auto"/>
      </w:pPr>
      <w:r>
        <w:rPr>
          <w:rFonts w:ascii="宋体" w:hAnsi="宋体" w:eastAsia="宋体" w:cs="宋体"/>
          <w:color w:val="000"/>
          <w:sz w:val="28"/>
          <w:szCs w:val="28"/>
        </w:rPr>
        <w:t xml:space="preserve">　　书中笔墨最为集中也最成功的是对封建知识分子与官僚士大夫的刻画，突出虚伪造作和庸腐无能。作为近代历史小说的代表，后世评价甚高。作者采用网状的结构推进故事情节，文笔娟好，明丽如画。鲁迅称许《孽海花》：“结构工巧，文采斐然。” 在国际汉学界，该书更是影响颇大，早有英、俄、日等多种文字传世，并获汉学界盛赞。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2026-02-08T08:01:36+08:00</dcterms:created>
  <dcterms:modified xsi:type="dcterms:W3CDTF">2026-02-08T08:01:36+08:00</dcterms:modified>
</cp:coreProperties>
</file>

<file path=docProps/custom.xml><?xml version="1.0" encoding="utf-8"?>
<Properties xmlns="http://schemas.openxmlformats.org/officeDocument/2006/custom-properties" xmlns:vt="http://schemas.openxmlformats.org/officeDocument/2006/docPropsVTypes"/>
</file>