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历史上陕甘回乱石彦虎攻下黄帝陵了吗</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　</w:t>
      </w:r>
    </w:p>
    <w:p>
      <w:pPr>
        <w:ind w:left="0" w:right="0" w:firstLine="560"/>
        <w:spacing w:before="450" w:after="450" w:line="312" w:lineRule="auto"/>
      </w:pPr>
      <w:r>
        <w:rPr>
          <w:rFonts w:ascii="宋体" w:hAnsi="宋体" w:eastAsia="宋体" w:cs="宋体"/>
          <w:color w:val="000"/>
          <w:sz w:val="28"/>
          <w:szCs w:val="28"/>
        </w:rPr>
        <w:t xml:space="preserve">　　左宗棠图片</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2025-12-08T21:42:29+08:00</dcterms:created>
  <dcterms:modified xsi:type="dcterms:W3CDTF">2025-12-08T21:42:29+08:00</dcterms:modified>
</cp:coreProperties>
</file>

<file path=docProps/custom.xml><?xml version="1.0" encoding="utf-8"?>
<Properties xmlns="http://schemas.openxmlformats.org/officeDocument/2006/custom-properties" xmlns:vt="http://schemas.openxmlformats.org/officeDocument/2006/docPropsVTypes"/>
</file>