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揭秘隋朝贵族杨玄感为什么要造反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杨玄感起兵的原因众说纷纭，但据可考主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起兵的原因众说纷纭，但据可考主要有两个，首先是杨广与他有杀父之仇不可不报，其次是隋炀帝的统治使得整个国家动荡不安，民不聊生。于是在隋炀帝第二次征高丽的时候，杨玄感发生了叛变。并与李密密谋会商，随后李密给他提出了相应的计策，可惜杨玄感最终采取了下策，即打下东郡，俘获百官的家属以取得战争的胜利，于是杨玄感率兵向洛阳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进攻河内时受到汤唐伟的抵抗，使其久攻不克，拖延了时间。后在修武县受阻，不得不从智卫县南渡黄河。杨玄感带领的部队虽然在武器装备，粮食储备等方面都不如隋军，但是由于他们士气高昂，最终直逼洛阳，围困东都。杨广审时度势，在收到叛变信息后，迅速将征高丽的主力撤出，围困杨玄感的部队，使杨玄感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下场是可以预见的，但是他的气节是值得称颂的。杨玄感为官期间清廉正直，受到了百姓的拥护，他不畏皇权，敢于抗争，为人民谋利，这种精神是值得学习的。杨玄感兵变也在史书上留下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杨玄感为什么造反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杨玄感，生于陕西华阴东，司徒杨素长子。隋末发起了反抗隋炀帝杨广暴政统治的浪潮，最终兵败，迫于无奈被其弟杨积善所杀。其造反缘由总说纷纭，但是可供参考的主要有两种。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与杨玄感有杀父之仇。杨素乃是杨广登基为帝的主要功臣，但是杨广登基为帝后杨素和杨玄感同朝为官，其世家力量不断壮大，这使得杨广认为自己的权利受到了极大的威胁，于是在杨素生病之时，虽然常去照看，实则是为了看杨素还能活多久，杨素知道隋炀帝的意图所以宁愿不喝药，不看医生，最终病死。这便是杨玄感起兵的第一个原因，那就是杀父之仇不可不报。况且在杨素死后，隋炀帝曾经说过如果杨素不死，那么杨家将来必定被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的暴政使得整个国家民不聊生，杨广疑心很重，不断地猜忌使得大臣人心惶惶。隋炀帝好大喜功，常年对外征战，更加使得国库空虚，百姓生活艰难。即使是在这样的情况下杨广依旧不断征收美人进宫，广修宫殿，最终导致各地区不断出现农民起义。这样的皇帝在杨玄感看来已经不配做皇帝了，再加上杨玄感一点点的野心，于是这次的农民起义就是他起兵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杨玄感的起兵虽然最终失败了，但是他的历史意义不可磨灭。严重动摇了隋朝的统治，使其元气大伤。另外杨玄感也成为第一位反对隋炀帝统治的贵族首领。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末时期司徒杨素的长子，为将骁勇善战，为官清廉正直，人称“小霸王”。最终由于叛变杨广起义失败，杨玄感被杨积善杀害。项羽，楚国下相，江苏宿迁人，军事家，因勇武而闻名，因与刘邦争权，最终自刎于乌江，人称“霸王”。杨玄感和项羽都是霸王，却也都走上了同样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于杨玄感与项羽相似的性格际遇，常说杨玄感是霸王项羽转世。杨玄感与项羽都是骁勇善战之人，同样拥有一腔热血和满腹的军事才华。杨玄感奋起反抗隋的统治，项羽兵临城下推翻秦的暴政。同样是承载着热血与梦想的人，同样以凄惶惨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有《天子传奇》以杨玄感是项羽转世一说为题材写成书出版，书中杨玄感承载了项羽的卓绝武功，但是却依旧没有项羽的霸魂。杨玄感经历了人生的黑暗再到光明，每一步都与项羽的轨迹有着惊人的相似。虽然杨玄感改变了虬髯客命定的轨迹，但是却改变不了命定的结局。项羽的推翻了秦的暴政，却又因不善用人落得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霸魂的杨玄感，兵败本就是必然的结局，就如同没有霸魂的项羽败给了刘邦。杨玄感是项羽的化身，是项羽不甘于败给刘邦而留在人间的魂魄，可惜，他留下了野心却没有留下能力，没有留下霸魂，所以最终的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杨玄感和项羽之间有太多的相似，人们才会将二人这样联系起来，他们一样的善战，一样的结局，只能说造化弄人。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