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揭秘成康之治是哪两位君王统治的时期?</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什么是成康之治?成康之治，是我国古代有据可查的，最早的太平盛世。说的是西周初年的两位君王——周成王姬诵和周康王姬钊的统治。　　周康王画像　　周成王姬诵刚刚继位的时候，年纪还很小，他的叔父周公代替他执政，帮助他稳固了周朝的统治。周公还政给...</w:t>
      </w:r>
    </w:p>
    <w:p>
      <w:pPr>
        <w:ind w:left="0" w:right="0" w:firstLine="560"/>
        <w:spacing w:before="450" w:after="450" w:line="312" w:lineRule="auto"/>
      </w:pPr>
      <w:r>
        <w:rPr>
          <w:rFonts w:ascii="宋体" w:hAnsi="宋体" w:eastAsia="宋体" w:cs="宋体"/>
          <w:color w:val="000"/>
          <w:sz w:val="28"/>
          <w:szCs w:val="28"/>
        </w:rPr>
        <w:t xml:space="preserve">　　什么是成康之治?成康之治，是我国古代有据可查的，最早的太平盛世。说的是西周初年的两位君王——周成王姬诵和周康王姬钊的统治。</w:t>
      </w:r>
    </w:p>
    <w:p>
      <w:pPr>
        <w:ind w:left="0" w:right="0" w:firstLine="560"/>
        <w:spacing w:before="450" w:after="450" w:line="312" w:lineRule="auto"/>
      </w:pPr>
      <w:r>
        <w:rPr>
          <w:rFonts w:ascii="宋体" w:hAnsi="宋体" w:eastAsia="宋体" w:cs="宋体"/>
          <w:color w:val="000"/>
          <w:sz w:val="28"/>
          <w:szCs w:val="28"/>
        </w:rPr>
        <w:t xml:space="preserve">　　周康王画像</w:t>
      </w:r>
    </w:p>
    <w:p>
      <w:pPr>
        <w:ind w:left="0" w:right="0" w:firstLine="560"/>
        <w:spacing w:before="450" w:after="450" w:line="312" w:lineRule="auto"/>
      </w:pPr>
      <w:r>
        <w:rPr>
          <w:rFonts w:ascii="宋体" w:hAnsi="宋体" w:eastAsia="宋体" w:cs="宋体"/>
          <w:color w:val="000"/>
          <w:sz w:val="28"/>
          <w:szCs w:val="28"/>
        </w:rPr>
        <w:t xml:space="preserve">　　周成王姬诵刚刚继位的时候，年纪还很小，他的叔父周公代替他执政，帮助他稳固了周朝的统治。周公还政给成王之后，姬诵和他的儿子周康王姬钊，继承了周文王和周武王的文治武功，对内奉行节俭，兢兢业业。主张“以德慎罚”，积极缓和国内各方势力之间的矛盾。对外不断征伐，通过武力征服了很多少数民族。因为西周的疆域面积实在太大了，为了可以有效地管理，以血缘和宗法关系为纽带，实行了“封土建国”的政策。从此，“普天之下，莫非王土”。这就是周朝有名的“分封制”，对后世产生了深远的影响。除此之外，周成王还坚持以礼治国，推崇礼乐，使得周王朝的各项典章制度逐渐完备。通过两代君王40余年的不懈努力，周朝的国力达到鼎盛。政治上的清明，使得经济更加繁荣，文化事业也蒸蒸日上，百姓安居乐业。据说，因为天下太平，40多年间都没动用过刑具呢!</w:t>
      </w:r>
    </w:p>
    <w:p>
      <w:pPr>
        <w:ind w:left="0" w:right="0" w:firstLine="560"/>
        <w:spacing w:before="450" w:after="450" w:line="312" w:lineRule="auto"/>
      </w:pPr>
      <w:r>
        <w:rPr>
          <w:rFonts w:ascii="宋体" w:hAnsi="宋体" w:eastAsia="宋体" w:cs="宋体"/>
          <w:color w:val="000"/>
          <w:sz w:val="28"/>
          <w:szCs w:val="28"/>
        </w:rPr>
        <w:t xml:space="preserve">　　什么是成康之治?周成王姬诵和他的儿子周康王姬钊统治的这段时间所形成的太平盛世，就称为“成康之治”。</w:t>
      </w:r>
    </w:p>
    <w:p>
      <w:pPr>
        <w:ind w:left="0" w:right="0" w:firstLine="560"/>
        <w:spacing w:before="450" w:after="450" w:line="312" w:lineRule="auto"/>
      </w:pPr>
      <w:r>
        <w:rPr>
          <w:rFonts w:ascii="宋体" w:hAnsi="宋体" w:eastAsia="宋体" w:cs="宋体"/>
          <w:color w:val="000"/>
          <w:sz w:val="28"/>
          <w:szCs w:val="28"/>
        </w:rPr>
        <w:t xml:space="preserve">　　“成康之治”不仅是我国最早的太平盛世，更是周王朝国力最为强盛的阶段。成王和康王统治期间，之所以可以使得社会安定和谐、四海宾服。归根结底，是西周初年奉行礼乐治国，重视对百姓道德教化的结果。“成康之治”的很多举措，对后世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成康之治，指的是西周初年的两位君王--周成王姬诵和周康王姬钊统治的时期，是我国古代有史可查的第一个太平盛世。那么，和我国古代的历次盛世德治相比，其出现是否有共通之处。成康之治的特点是什么呢?</w:t>
      </w:r>
    </w:p>
    <w:p>
      <w:pPr>
        <w:ind w:left="0" w:right="0" w:firstLine="560"/>
        <w:spacing w:before="450" w:after="450" w:line="312" w:lineRule="auto"/>
      </w:pPr>
      <w:r>
        <w:rPr>
          <w:rFonts w:ascii="宋体" w:hAnsi="宋体" w:eastAsia="宋体" w:cs="宋体"/>
          <w:color w:val="000"/>
          <w:sz w:val="28"/>
          <w:szCs w:val="28"/>
        </w:rPr>
        <w:t xml:space="preserve">　　成康之治历史资料图片</w:t>
      </w:r>
    </w:p>
    <w:p>
      <w:pPr>
        <w:ind w:left="0" w:right="0" w:firstLine="560"/>
        <w:spacing w:before="450" w:after="450" w:line="312" w:lineRule="auto"/>
      </w:pPr>
      <w:r>
        <w:rPr>
          <w:rFonts w:ascii="宋体" w:hAnsi="宋体" w:eastAsia="宋体" w:cs="宋体"/>
          <w:color w:val="000"/>
          <w:sz w:val="28"/>
          <w:szCs w:val="28"/>
        </w:rPr>
        <w:t xml:space="preserve">　　纵观我国古代的历次盛世，无非有如下的共性：贤明勤勉的君主、安定和谐的社会环境、蓬勃发展的农业和经济、开明包容的文化氛围、相对来讲还算宽松刑狱措施、雄厚的军事实力以及相对健全的法律制度。成康之治也是如此，周成王姬诵从他的叔父周公手中接过权力之后，奉行以礼治国的原则，重视对百姓们的道德教化，克勤克俭，积极缓和社会各级的矛盾。他的儿子周康王姬钊继位之后，将父亲的执政理念贯彻到底，除了内修德政之外，还曾经征讨淮夷和东夷，通过武力手段征服各少数民族。经过周成王和周康王40余年的努力，周朝的国力达到鼎盛。政治清明、社会安定、经济繁荣、百姓也是安居乐业、使得四方来朝。</w:t>
      </w:r>
    </w:p>
    <w:p>
      <w:pPr>
        <w:ind w:left="0" w:right="0" w:firstLine="560"/>
        <w:spacing w:before="450" w:after="450" w:line="312" w:lineRule="auto"/>
      </w:pPr>
      <w:r>
        <w:rPr>
          <w:rFonts w:ascii="宋体" w:hAnsi="宋体" w:eastAsia="宋体" w:cs="宋体"/>
          <w:color w:val="000"/>
          <w:sz w:val="28"/>
          <w:szCs w:val="28"/>
        </w:rPr>
        <w:t xml:space="preserve">　　成康之治的特点除了这些历代盛世所特有的共性之外。成康之治，还有一些特点：比如推广礼乐，创立并且维护了周王朝的典章和制度;以血缘关系或是宗法为纽带，实行了“封土建国”的策略，使得“普天之下，莫非王土”，有效地控制了西周广阔的疆域;崇尚道德教育等等。成康之治的很多举措，都很有启发意义，对后世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历史上的成康之治指的是哪两位君王?成康之治，是我国有史可查的第一个太平盛世。指的是我国西周初年的两位君王——周成王姬诵和他的儿子周康王姬钊统治的时期。</w:t>
      </w:r>
    </w:p>
    <w:p>
      <w:pPr>
        <w:ind w:left="0" w:right="0" w:firstLine="560"/>
        <w:spacing w:before="450" w:after="450" w:line="312" w:lineRule="auto"/>
      </w:pPr>
      <w:r>
        <w:rPr>
          <w:rFonts w:ascii="宋体" w:hAnsi="宋体" w:eastAsia="宋体" w:cs="宋体"/>
          <w:color w:val="000"/>
          <w:sz w:val="28"/>
          <w:szCs w:val="28"/>
        </w:rPr>
        <w:t xml:space="preserve">　　周成王</w:t>
      </w:r>
    </w:p>
    <w:p>
      <w:pPr>
        <w:ind w:left="0" w:right="0" w:firstLine="560"/>
        <w:spacing w:before="450" w:after="450" w:line="312" w:lineRule="auto"/>
      </w:pPr>
      <w:r>
        <w:rPr>
          <w:rFonts w:ascii="宋体" w:hAnsi="宋体" w:eastAsia="宋体" w:cs="宋体"/>
          <w:color w:val="000"/>
          <w:sz w:val="28"/>
          <w:szCs w:val="28"/>
        </w:rPr>
        <w:t xml:space="preserve">　　周成王姬诵，是西周的第二位君主，周武王姬发的儿子。周武王去世，他继承王位的时候尚年幼。曾由他的叔父周公姬旦辅政多年。周公是我国历史上一位杰出的政治家，他用了三年时间平定了“三监之乱”，迁都洛邑，制礼作乐，颁布了度量衡，使得天下臣服，有效地巩固了周朝的统治。周公辅政七年，周成王成年后，周公还政于他。周成王是一位贤明的君主，其在位的21年里，克勤克俭、兢兢业业。</w:t>
      </w:r>
    </w:p>
    <w:p>
      <w:pPr>
        <w:ind w:left="0" w:right="0" w:firstLine="560"/>
        <w:spacing w:before="450" w:after="450" w:line="312" w:lineRule="auto"/>
      </w:pPr>
      <w:r>
        <w:rPr>
          <w:rFonts w:ascii="宋体" w:hAnsi="宋体" w:eastAsia="宋体" w:cs="宋体"/>
          <w:color w:val="000"/>
          <w:sz w:val="28"/>
          <w:szCs w:val="28"/>
        </w:rPr>
        <w:t xml:space="preserve">　　对内推行“以德慎罚”的主张，以礼治国、道德教化，缓和了社会各级的矛盾。执行了“分封制”，有效地管辖了西周大面积的国土，并且加强了宗法的统治。对外则不断攻伐，以武力征服了很多东方的少数民族。为后来的成康之治打下了良好的基础。周成王病逝时，他的儿子周康王姬钊还很小，姬诵担心他不能胜任国君的位置，让召公和毕公辅佐他。姬钊继位后，在这两位贤臣的辅佐下，继续推行父亲的德政、勤政爱民。军事上，通过鬼方之战平定了西部边境的叛乱，保证了边境的安宁。</w:t>
      </w:r>
    </w:p>
    <w:p>
      <w:pPr>
        <w:ind w:left="0" w:right="0" w:firstLine="560"/>
        <w:spacing w:before="450" w:after="450" w:line="312" w:lineRule="auto"/>
      </w:pPr>
      <w:r>
        <w:rPr>
          <w:rFonts w:ascii="宋体" w:hAnsi="宋体" w:eastAsia="宋体" w:cs="宋体"/>
          <w:color w:val="000"/>
          <w:sz w:val="28"/>
          <w:szCs w:val="28"/>
        </w:rPr>
        <w:t xml:space="preserve">　　周康王在位二十余年，病逝于镐京。周王朝经过他们父子二人不懈的努力，政治清明、经济繁荣、民众安居乐业。路不拾遗、夜不闭户，据说四十多年不曾用刑具。</w:t>
      </w:r>
    </w:p>
    <w:p>
      <w:pPr>
        <w:ind w:left="0" w:right="0" w:firstLine="560"/>
        <w:spacing w:before="450" w:after="450" w:line="312" w:lineRule="auto"/>
      </w:pPr>
      <w:r>
        <w:rPr>
          <w:rFonts w:ascii="宋体" w:hAnsi="宋体" w:eastAsia="宋体" w:cs="宋体"/>
          <w:color w:val="000"/>
          <w:sz w:val="28"/>
          <w:szCs w:val="28"/>
        </w:rPr>
        <w:t xml:space="preserve">　　成康之治指的是哪两位君王?成康之治，是我国古代有名的盛世，而创造了这一太平盛世的两位君王——周成王和周康王，也被视为我国古代明君的典范，为后世所推崇。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成康之治，是我国古代有据可查的，最早的太平盛世。指的是西周初年的两位君王——周成王姬诵和周康王姬钊的统治。那么，成康之治为何被称为治世，它出现的历史意义又是什么呢?</w:t>
      </w:r>
    </w:p>
    <w:p>
      <w:pPr>
        <w:ind w:left="0" w:right="0" w:firstLine="560"/>
        <w:spacing w:before="450" w:after="450" w:line="312" w:lineRule="auto"/>
      </w:pPr>
      <w:r>
        <w:rPr>
          <w:rFonts w:ascii="宋体" w:hAnsi="宋体" w:eastAsia="宋体" w:cs="宋体"/>
          <w:color w:val="000"/>
          <w:sz w:val="28"/>
          <w:szCs w:val="28"/>
        </w:rPr>
        <w:t xml:space="preserve">　　周成王</w:t>
      </w:r>
    </w:p>
    <w:p>
      <w:pPr>
        <w:ind w:left="0" w:right="0" w:firstLine="560"/>
        <w:spacing w:before="450" w:after="450" w:line="312" w:lineRule="auto"/>
      </w:pPr>
      <w:r>
        <w:rPr>
          <w:rFonts w:ascii="宋体" w:hAnsi="宋体" w:eastAsia="宋体" w:cs="宋体"/>
          <w:color w:val="000"/>
          <w:sz w:val="28"/>
          <w:szCs w:val="28"/>
        </w:rPr>
        <w:t xml:space="preserve">　　周成王姬诵刚刚继位的时候，年纪还很小，他的叔父周公代替他执政，帮助他稳固了周朝的统治。周公还政给成王之后，姬诵和他的儿子周康王姬钊，继承了周文王和周武王的文治武功，对内奉行节俭，主张“以德慎罚”，积极缓和国内各方势力之间的矛盾。对外不断征伐，通过武力征服了很多少数民族。除此之外，还推崇礼乐，推行了各项典章制度。通过两代君王的不懈努力，周朝的国力达到鼎盛，政治一片清明，经济繁荣发展，文化事业欣欣向荣，老百姓安居乐业。据说，因为天下太平，40多年间都没动用过刑具!因此，后世，把周成王姬诵和他的儿子周康王姬钊统治的这段时间，称为“成康之治”。成康之治的出现，开启了我国礼乐治国、道德教化、严格执法的先河。并且以血缘和宗法关系为根本，实行了“封土建国”的政策，使得“普天之下，莫非王土”。西周初年的“分封制”，对后世产生了深远的影响。</w:t>
      </w:r>
    </w:p>
    <w:p>
      <w:pPr>
        <w:ind w:left="0" w:right="0" w:firstLine="560"/>
        <w:spacing w:before="450" w:after="450" w:line="312" w:lineRule="auto"/>
      </w:pPr>
      <w:r>
        <w:rPr>
          <w:rFonts w:ascii="宋体" w:hAnsi="宋体" w:eastAsia="宋体" w:cs="宋体"/>
          <w:color w:val="000"/>
          <w:sz w:val="28"/>
          <w:szCs w:val="28"/>
        </w:rPr>
        <w:t xml:space="preserve">　　除了上述影响，“成康之治”出现最大的历史意义还在于：树立了我国古代圣君贤臣的楷模。为后世的数次盛世德治，奠定了基础。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2026-09-17T20:51:09+08:00</dcterms:created>
  <dcterms:modified xsi:type="dcterms:W3CDTF">2026-09-17T20:51:09+08:00</dcterms:modified>
</cp:coreProperties>
</file>

<file path=docProps/custom.xml><?xml version="1.0" encoding="utf-8"?>
<Properties xmlns="http://schemas.openxmlformats.org/officeDocument/2006/custom-properties" xmlns:vt="http://schemas.openxmlformats.org/officeDocument/2006/docPropsVTypes"/>
</file>