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董仲舒《天人三策》讲的是什么？天人三策原文及翻译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元六年，太皇太后窦氏驾崩，汉武帝乾纲独揽。建元初年被扼杀的新政，再一次被提上了日程。元光元年，汉武帝令郡国举孝廉，策贤良，在内外政策上进行一系列变古创制、更化鼎新。董仲舒《天人三策》《春秋繁露》以儒家学说为基础，以阴阳五行为框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建元六年，太皇太后窦氏驾崩，汉武帝乾纲独揽。建元初年被扼杀的新政，再一次被提上了日程。元光元年，汉武帝令郡国举孝廉，策贤良，在内外政策上进行一系列变古创制、更化鼎新。董仲舒《天人三策》《春秋繁露》以儒家学说为基础，以阴阳五行为框架，兼采“黄老”等诸子百家的思想精华，建立起一个具有神学倾向的新儒学思想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陛下发德音，下明诏，求天命与情性，皆非愚臣之所能及也。臣谨案《春秋》之中，视前世已行之事，以观天人相与之际，甚可畏也。国家将有失道之败，而天乃先出灾害以谴告之，不知自省，又出怪异以警惧之，尚不知变，而伤败乃至。以此见天心之仁爱人君而欲止其乱也。自非大亡道之世者，天尽欲扶持而全安之，事在强勉而已矣。强勉学习，则闻见博而知益明;强勉行道，则德日起而大有功：此皆可使还至而有效者也。《诗》曰“夙夜匪解”，《书》云“茂哉茂哉!”皆强勉之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者，所繇适于治之路也，仁义礼乐皆其具也。故圣王已没，而子孙长久安宁数百岁，此皆礼乐教化之功也。王者未作乐之时，乃用先五之乐宜于世者，而以深入教化于民。教化之情不得，雅颂之乐不成，故王者功成作乐，乐其德也。乐者，所以变民风，化民俗也;其变民也易，其化人也著。故声发于和而本于情，接于肌肤，臧于骨髓。故王道虽微缺，而管弦之声未衰也。夫虞氏之不为政久矣，然而乐颂遗风犹有存者，是以孔子在齐而闻《韶》也。夫人君莫不欲安存而恶危亡，然而政乱国危者甚众，所任者非其人，而所繇者非其道，是以政日以仆灭也。夫周道衰于幽、厉，非道亡也，幽、厉不繇也。至于宣王，思昔先王之德，兴滞补弊，明文、武之功业，周道粲然复兴，诗人美之而作，上天晁之，为生贤佐，后世称通，至今不绝。此夙夜不解行善之所致也。孔子曰“人能弘道，非道弘人”也。故治乱废兴在于己，非天降命不得可反，其所操持誖谬失其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天之所大奉使之王者，必有非人力所能致而自至者，此受命之符也。天下之人同心归之，若归父母，故天瑞应诚而至。《书》曰“白鱼入于王舟，有火复于王屋，流为乌”，此盖受命之符也。周公曰“复哉复哉”，孔子曰“德不孤，必有邻”，皆积善累德之效也。及至后世，淫佚衰微，不能统理群生，诸侯背畔，残贱良民以争壤土，废德教而任刑罚。刑罚不中，则生邪气;邪气积于下，怨恶畜于上。上下不和，则阴阳缪盭而娇孽生矣。此灾异所缘而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谨案《春秋》之文，求王道之端，得之于正。正次王，王次春。春者，天之所为也;正者，王之所为也。其意曰，上承天之所为，而下以正其所为，正王道之端云尔。然则王者欲有所为，宜求其端于天。天道之大者在阴阳。阳为德，阴为刑;刑主杀而德主生。是故阳常居大夏，而以生育养长为事;阴常居大冬，而积于空虚不用之处。以此见天之任德不任刑也。天使阳出布施于上而主岁功，使阴入伏于下而时出佐阳;阳不得阴之助，亦不能独成岁。终阳以成岁为名，此天意也。王者承天意以从事，故任德教而不任刑。刑者不可任以治世，犹阴之不可任以成岁也。为政而任刑，不顺于天，故先王莫之肯为也。今废先王德教之官，而独任执法之吏治民，毋乃任刑之意与!孔子曰：“不教而诛谓之虐。”虐政用于下，而欲德教之被四海，故难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谨案《春秋》谓一元之意，一者万物之所从始也，元者辞之所谓大也。谓一为元者，视大始而欲正本也。《春秋》深探其本，而反自贵者始。故为人君者，正心以正朝廷，正朝廷以正百官，正百官以正万民，正万民以正四方。四方正，远近莫敢不壹于正，而亡有邪气奸其间者。是以阴阳调而风雨时，群生和而万民殖，五谷孰而草木茂，天地之间被润泽而大丰美，四海之内闻盛德而皆徕臣，诸福之物，可致之祥，莫不毕至，而王道终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凤鸟不至，河不出图，吾已矣夫!”自悲可致此物，而身卑贱不得致也。今陛下贵为天子，富有四海，居得致之位，操可致之势，又有能致之资，行高而恩厚，知明而意美，爱民而好士，可谓谊主矣。然而天地未应而美祥莫至者，何也?凡以教化不立而万民不正也。夫万民之从利也，如水之走下，不以教化堤防之，不能止也。是故教化立而奸邪皆止者，其堤防完也;教化废而奸邪并出，刑罚不能胜者，其堤防坏也。古之王者明于此，是故南面而治天下，莫不以教化为大务。立太学以教于国，设痒序以化于邑，渐民以仁，摩民以谊，节民以礼，故其刑罚甚轻而禁不犯者，教化行而习俗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王之继乱世也，扫除其迹而悉去之，复修教化而崇起之。教化已明，习俗已成，子孙循之，行五六百岁尚未败也。至周之末世，大为亡道，以失天下。秦继其后，独不能改，又益甚之，重禁文学，不得挟书，弃捐礼谊而恶闻之，其心欲尽灭先圣之道，而颛为自恣苟简之治，故立为天子十四岁而国破亡矣。自古以来，未尝有以乱济乱，大败天下之民如秦者也。其遗毒余烈，至今未灭，使习俗薄恶，人民嚚顽，抵冒殊扞，孰烂如此之甚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腐朽之木不可雕也，粪土之墙不可圬也。”今汉继秦之后，如朽木、粪墙矣，虽欲善治之，亡可奈何。法出而奸生，令下而诈起，如以汤止沸，抱薪救火，愈甚亡益也。窃譬之琴瑟不调，甚者必解而更张之，乃可鼓也;为政而不行，甚者必变而更化之，乃可理也。当更张而不更张，虽有良工不能善调也：当更化而不更化，虽有大贤不能善治也。故汉得天下以来，常欲善治而至今不可善治者，失之于当更化而不更化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言曰：“临渊羡鱼，不如退而结网。”今临政而愿治七十余岁矣，不如退而更化;更化则可善治，善治则灾害日去，福禄日来。《诗》云：“宜民宜人，受禄于人。”为政而宜于民者，固当受禄于天。夫仁、谊、礼、知、信五常之道，王者所当修饬也;五者修饬，故受天之晁，而享鬼神之灵，德施于方外，延及群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陛下发出有德的声音和英明的韶书，寻求天命和情性的解答，这两个问题都不是愚臣所能答覆的。我谨慎地按照《春秋》中的记载，考察前代已经做过的事情，来研究天和人相互作用的关系，情况是很可怕的呀!国家将要发生违背道德的败坏事情，那么天就降下灾害来谴责和提醒它;如果不知道醒悟，天又生出一些怪异的事来警告和恐吓它;还不知道悔改，那么伤害和败亡就会降临。由此可以看出，天对人君是仁爱的，希望帮助人君消弥祸乱。如果不是非常无道的世代，天总是都想扶持和保全他，事情在于君主发奋努力罢了。发奋努力钻研学问，就会见闻广博使才智更加聪明;奋发努力行道，德行就会曰见崇高，而且越发成功，这些都是可以很快得到，并且是可以很快就有成效的。《经》上说：“从早到晚，不敢懈怠。”《尚书》中说：“努力呀!努力呀!”都是奋勉努力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”就是由此达到治理国家的道路，仁、义、礼、乐都是治理国家的工具。所以虽然圣明的君王死了，可是他的子孙还能长久统治，安宁数百年，这都是礼乐教化的功效啊。君王在自己没有制作乐章的时候，就选用先代君王乐章中能适合当时社会的，用它来深入教化人民。得不到教化的实效，典雅、歌颂的乐也就做不成，所以君王功成名就以后才作乐，用乐来歌颂他的功德。乐是用来改变民风，感化民俗的;乐改变民风容易，感化人民也有显著的功效。所以，乐的声音是从和谐的气氛中发出，依据于感情，接触到肌肤，深藏在骨髓。因此王道虽然衰微了，管弦之声却依然流传。虞舜的政治已经很久都没有了，可是流传下来的乐颂还依旧存在，所以孔子在齐国能听到《韶》乐。人君没有不希望国家安宁而憎恶危亡的，然而政治混乱、国家危亡的很多，这是由于任用的人不得当，言行举止不符合治理国家的“道”，所以政事一天天衰败下去。周代的“道”到了周厉王、周幽王时衰落了，不是“道”亡了，而是厉王和幽王不遵循这个“道”走。周宣王思念先代圣君的德行，复兴久已停滞的事业，补救时弊，发扬周文王、周武王开创的功业，周代的“道”又灿烂复兴起来。诗人赞美他，为他作诗，认为上天保佑他，为他出生贤良的辅佐，后世称颂周宣王，至今不绝。这是周宣王日夜不懈地做好事得来的。孔子说“人能光大‘道，，不是‘道，光大人”。所以治和乱、废和兴，都在于自己。世遭衰乱并不是天命不可挽回，而是由于人君的行为荒谬，失掉了先王优良的传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受到天的尊重，天使他得到天下而成为王的人，必定有人力做不到而自然达到的事情，这就是王者承受天命的凭证。天下的人都同心归顺他，就像归顺父母一样，所以天感应到诚意，祥瑞就出现了。《尚书》中说：　“白鱼跳进王乘坐的船裹，有火覆盖着王屋，变成了乌鸦。”这就是承受天命的凭证啊。周公说：“应得善报呀!应得善报呀!”孔子说：“有德的人决不会孤立，一定会得到帮助。”这都是积善累德的效果啊。可是到了后世，君主淫逸奢侈，道德衰微，不能治理人民，诸侯背叛他，杀害良民，争夺土地，废弃道德教化，滥用刑罚。刑罚使用不适当，就产生了邪气;邪气聚积在下面，怨恶聚集在上面，上下不和，就会阴阳错乱，妖孽滋生。造就是灾害怪异发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，命就是天的命令，性就是生来的本质，情就是人的欲望。有的人夭折，有的人长寿，有的人仁慈，有的人卑鄙，好比造瓦铸金，不可能都是纯粹美好的，由于社会治、乱的影响，所以人的寿命、品行是不一致的。孔子说：“君子的德行像风，小人的德行像草，风向哪边吹，草就向哪边倒。”所以尧、舜实行德政，人民就仁慈长寿;桀纣肆行暴虐，人民就贪鄙天亡。在上的人君教化在下的人民，下面的人民服从在上的人君，好像泥土放在模型裹，听凭陶匠的加工;也好像金属放在容器裹，听凭冶匠的铸造。《论语》中说：“使人民安定，人民就来归顺，使人民得到鼓舞，人民就会同心协力。”说的就是这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仔细考察《春秋》裹“春王正月”的意思，寻求王道的开端，得到了“正”。“正”次于“王”，“王”次于“春”。春是天的作为。正是王的作为。它的意思是说，君主上面奉承天的作为，下面用来端正自己的行为，“正”是王道的开端啊。可是，王者想有所作为，应该向天去求到这个开端。天道最大的就是阴阳，阳作为德，阴作为刑，刑主杀，德主生。所以阳常常处在盛夏，把生育养长作为自己的事;阴经常处在严冬，积聚在空虚不起作用的地方。由此可以看出，天是任用德教，不任用刑罚的。天使阳出现，在上面布施，主管一年的收成;使阴入内，在下面藏伏，时常出来帮助阳;阳没有阴的帮助，也不能使年岁独自完成。从始至终阳是以完成年岁为名的，这是天意啊。王者秉承天意来做事，所以任用德教而不任用刑罚。刑不能任用来治理社会，就像阴不能用来完成年岁一样。执政而任用刑罚，是不顺从天意，所以先王没有肯这样做的。现在废除了先王掌管德教的官员，只任用执法官吏来治理人民，这难道是先王任用刑罚的本意吗?孔子说：“不进行教育就杀人，叫做暴虐。”暴虐的政治施用到下面，却想使德教普及到四海，这是难以办到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认真考察《春秋》讲的“一元”的意义，“一”就是万物的开始，“元”就是辞语中所说的“大”。说“一”是“元”，显示了大的开始并且想正其根本。《春秋》深深地探究它的本源，原来却要从尊贵的人开始。所以做君主的，先正心才能正朝廷，正朝廷才能正百官，正百官才能正万民，正万民才能正四方。四方正了，远近就没有敢不趋向于正的，而且没有邪气掺杂在裹面。所以阴阳调和而风雨及时，万物和谐而人民长育，五谷丰收而草木茂盛，天地间都受到恩泽，并呈现出非常丰富美好的景象，四海之内听到君主的盛德都来称臣，一切幸福的东西，可以得到的祥瑞，无不毕至，这就是王道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凤鸟不来到，‘河图’不出现，我恐怕要完了吧!”这是他悲伤自己的德行可以招致这些祥瑞，却因为自己地位卑贱而不能招来。现在陛下贵为天子，富有四海，处在可以招致祥瑞的地位，掌握了可以招致祥瑞的形势，又有能招致祥瑞的资质，行为高尚而恩德广厚，才智聪明而意向美好，爱护人民而喜欢文士，可以说是有道义的君主了。然而天地没有感应，美好的祥瑞没有到来，这是什么原因呢?大概是教化没有建立，没有把人民纳入正道吧。万民追逐利益，就好像水向下流一样，不拿教化作他们的堤防，就不能制止。所以教化建立而奸邪停止，是因为它的堤防完好;教化废止而奸邪并出，用刑罚也不能制止，这是它的堤防坏了。古代的王者明白这个道理，所以坐朝治理天下，没有不把教化当作主要任务的。在国都设立太学进行教育，在县邑设立县学、乡学实施教化，用仁来教育人民，用义来感化人民，用礼来节制人民，所以，虽然刑罚很轻，却没人违犯禁令，这是教化施行，习俗美好的缘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君王承继乱世，他把乱世所遗留的一切痕迹都扫除掉，恢复教化，并且给以特别推崇。到了教化已经明了，习俗已经养成，子孙遵循推行下去，遇五、六百年仍然不会衰败。到周朝末世，君主非常无道，以致失去了天下。秦朝承继周朝以后，不但没有更改，反而比周朝末年更加无道，严禁文学，不许私自藏书，摒弃礼义，甚至厌恶听到礼义的话，他想把先王的道义完全毁灭掉，专门用自己放肆、苟且、简陋的一套办法来治理国家，所以做天子才十四年，国家就灭亡了。自古以来，还没有像秦朝这样用乱救乱，严重危害天下人民的。秦朝遗留下来的毒素像残余的火焰，到现在还没有熄灭，它使习俗薄恶，人民欺诈顽劣，抵触抗拒，犯法乱德，腐败达到如此严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腐朽的木头，不能雕饰啊;泥糊的墙，不能粉饰啊。”现在汉朝继承秦朝之后，社会状况就像朽木和泥墙，虽然想很好地治理它，却没有好办法。法令一颁布，奸邪接着就发生，命令一下达，欺骗跟着就兴起，好像用热水去制止沸腾，抱着木柴去救火，只会越来越糟，没有任何益处。譬如琴瑟的音不协调，严重的必须把弦折下来重新安装，才能弹奏;处理政事不行，坏得厉害的，必须破旧立新，才能治理。应当重新张设琴弦而不改弦更张的，虽然有优秀技工也不能调理好;应当改革而不改革的，虽然有大贤人也不能整治好。所以汉朝得天下以来，常想好好治理，可是到现在还没治理好，问题就在于应当改革而没有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证过：“站在潭边羡慕别人捕到了鱼，不如自己回去编织鱼网。”汉朝临政并且想把政事治理好，到现在已经七十多年了，不如回头来进行改革，改革了就能好好治理，国家治理好了，灾害就会一天天消除，福禄也就会一天天到来。《诗经》上说：“适合于民，适合于人，接受天给予的福禄。”执政能适合人民，自然会得到天给予的福禄。仁、义、礼、智、信是五种恒久不变的道，这是王者应培养整饬的。这五种道能培养整饬好，就能得到天的保佑，鬼神也来赞助他接受祭祀，恩德就会普及到国外，扩大到一切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