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中国史上第一狐狸精的下场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福也享了，孽也造了，一个时代黯然落幕，又一群雄心勃勃的男男女女，刚刚粉墨登场。妺喜是看不见了，五百多年后，比她更爱玩的妲己，被周武王砍了脑袋。八百多年后，比她更爱笑的褒姒，被乱兵掠去，消失在茫茫尘烟里。说到中国历史上著名的“狐狸精”妺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福也享了，孽也造了，一个时代黯然落幕，又一群雄心勃勃的男男女女，刚刚粉墨登场。妺喜是看不见了，五百多年后，比她更爱玩的妲己，被周武王砍了脑袋。八百多年后，比她更爱笑的褒姒，被乱兵掠去，消失在茫茫尘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中国历史上著名的“狐狸精”妺喜，就该说说她丈夫、夏朝君主——夏桀；还得提念一下夏朝的“扫墓人”——韬光养晦、用心良苦的商汤。商汤曾一度被夏桀扣押在京城里，后来，又鬼使神差地成功获释。当伊尹做好了种种颠覆准备，商汤便果断发动了吊民伐罪的战争。说是战争，双方打得并不厉害。夏桀用兵时，朝廷守军和“九夷之师”根本就不听调遣。军队哗变，夏桀就只能束手无策、坐以待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·夏本纪》简短地交代了夏商兴替这场好戏：“汤修德，诸侯皆归汤。汤率兵以伐夏桀。桀走鸣条，遂放而死。”这是公元前1600年的事儿。鸣条，成了夏桀的“滑铁卢”。见大势已去，夏桀便拽上他花容失色的女人们，落荒逃走。“汤遂放桀，与妺喜嬖妾同舟。流于海，死于南巢之山。”难得夏桀这颗“多情种”，在众叛亲离的危急关头，还念念不忘女人。最替他难过的是，爱妃妺喜，竟是商汤安插在身边的“特工”、伊尹蓄意收买的“卧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横扫夏朝宫廷，干了很多快乐的事儿。或许，新朝还能给她授勋。结果怎么样呢？令人绝望。大概，商汤嫌妺喜名声太臭，既不肯收留、擢用，也不肯封赠、旌表，这位无限忠诚的“女特工”，最终沦为中国历史上第一“亡国祸水”兼第一“狐狸精”。看来，吃里扒外，给人当“狗腿子”，绝没有好下场。至于说背叛妻子、暗算丈夫，更是一损俱损，谁也捞不着便宜。夏桀，一辈子骄纵、刚愎，他到死都不可能获知真相，也不会向任何人表示丝毫忏悔。妺喜，争强好胜，出卖丈夫，即便后悔也晚了。她失神落魄的大眼睛，再也提不起精神，再也看不到幸福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朝登基，普天同庆，张灯结彩。这里还有妺喜什么事儿呀？她只能哑巴吃黄连，跟夏桀落汤鸡似地逃命。他们先匆忙渡江，后来，被流放到南巢一带（南巢，即今安徽巢县）。江淮，清风过耳，妺喜追随她且恨且爱的“太阳王”，默默地消失在寂寥的民间……据王国维《今本竹书纪年疏证》记载：“三十年，大旱。夏桀卒于亭山。”至于夏桀、妺喜夫妇后来是怎么活的，怎么死的？没人知道。反正福也享了，孽也造了，一个时代黯然落幕，又一群雄心勃勃的男男女女，刚刚粉墨登场。妺喜是看不见了，五百多年后，比她更爱玩的妲己，被周武王砍了脑袋。八百多年后，比她更爱笑的褒姒，被乱兵掠去，消失在茫茫尘烟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