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皇帝平均寿命仅39岁 最长寿的皇帝是谁?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月21日养生版《康熙“饮食有节，起居有常”》，说康熙深谙养生三昧，有现实意义。但文章说康熙活了69岁，“除了活89岁的乾隆和81岁的武则天，康熙的寿命也应该名列前茅了。”在中国社会中,皇帝虽然让臣民山呼万岁，其平均寿命却短于平民百姓。 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21日养生版《康熙“饮食有节，起居有常”》，说康熙深谙养生三昧，有现实意义。但文章说康熙活了69岁，“除了活89岁的乾隆和81岁的武则天，康熙的寿命也应该名列前茅了。”在中国社会中,皇帝虽然让臣民山呼万岁，其平均寿命却短于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