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彭玉麟与曾国荃的恩怨纠葛</w:t>
      </w:r>
      <w:bookmarkEnd w:id="1"/>
    </w:p>
    <w:p>
      <w:pPr>
        <w:jc w:val="center"/>
        <w:spacing w:before="0" w:after="450"/>
      </w:pPr>
      <w:r>
        <w:rPr>
          <w:rFonts w:ascii="Arial" w:hAnsi="Arial" w:eastAsia="Arial" w:cs="Arial"/>
          <w:color w:val="999999"/>
          <w:sz w:val="20"/>
          <w:szCs w:val="20"/>
        </w:rPr>
        <w:t xml:space="preserve">来源：网络  作者：寂夜思潮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在中国近代史上，彭玉麟和曾国荃都是重要的人物。他们分别在湖广总督张之洞的幕府中担任重要职务，共同推动了湖北的近代化改革。然而，他们之间的关系并非一直和谐，甚至发展到了互相仇视的地步。那么，彭玉麟为何要杀曾国荃?他们之间又有什么矛盾呢?　...</w:t>
      </w:r>
    </w:p>
    <w:p>
      <w:pPr>
        <w:ind w:left="0" w:right="0" w:firstLine="560"/>
        <w:spacing w:before="450" w:after="450" w:line="312" w:lineRule="auto"/>
      </w:pPr>
      <w:r>
        <w:rPr>
          <w:rFonts w:ascii="宋体" w:hAnsi="宋体" w:eastAsia="宋体" w:cs="宋体"/>
          <w:color w:val="000"/>
          <w:sz w:val="28"/>
          <w:szCs w:val="28"/>
        </w:rPr>
        <w:t xml:space="preserve">　　在中国近代史上，彭玉麟和曾国荃都是重要的人物。他们分别在湖广总督张之洞的幕府中担任重要职务，共同推动了湖北的近代化改革。然而，他们之间的关系并非一直和谐，甚至发展到了互相仇视的地步。那么，彭玉麟为何要杀曾国荃?他们之间又有什么矛盾呢?</w:t>
      </w:r>
    </w:p>
    <w:p>
      <w:pPr>
        <w:ind w:left="0" w:right="0" w:firstLine="560"/>
        <w:spacing w:before="450" w:after="450" w:line="312" w:lineRule="auto"/>
      </w:pPr>
      <w:r>
        <w:rPr>
          <w:rFonts w:ascii="宋体" w:hAnsi="宋体" w:eastAsia="宋体" w:cs="宋体"/>
          <w:color w:val="000"/>
          <w:sz w:val="28"/>
          <w:szCs w:val="28"/>
        </w:rPr>
        <w:t xml:space="preserve">　　首先，我们需要了解彭玉麟和曾国荃的背景。彭玉麟是湖南人，早年在湖北参加科举考试，后来成为张之洞的幕僚。他以清廉、勤奋、有才干而受到张之洞的重用。曾国荃则是广东人，他的父亲曾纪泽是清朝的重要官员。曾国荃本人也有一定的才能，但性格较为倔强，不易与人相处。</w:t>
      </w:r>
    </w:p>
    <w:p>
      <w:pPr>
        <w:ind w:left="0" w:right="0" w:firstLine="560"/>
        <w:spacing w:before="450" w:after="450" w:line="312" w:lineRule="auto"/>
      </w:pPr>
      <w:r>
        <w:rPr>
          <w:rFonts w:ascii="宋体" w:hAnsi="宋体" w:eastAsia="宋体" w:cs="宋体"/>
          <w:color w:val="000"/>
          <w:sz w:val="28"/>
          <w:szCs w:val="28"/>
        </w:rPr>
        <w:t xml:space="preserve">　　彭玉麟和曾国荃的矛盾主要源于他们在湖北的改革问题上的分歧。彭玉麟主张稳健的改革，强调实事求是，注重实际效果。他认为，湖北的改革应该从农业、教育、工业等方面入手，逐步推进。而曾国荃则主张激进的改革，他认为湖北的改革应该从政治、军事等方面入手，迅速实现现代化。这种分歧使得他们在处理湖北事务时产生了严重的冲突。</w:t>
      </w:r>
    </w:p>
    <w:p>
      <w:pPr>
        <w:ind w:left="0" w:right="0" w:firstLine="560"/>
        <w:spacing w:before="450" w:after="450" w:line="312" w:lineRule="auto"/>
      </w:pPr>
      <w:r>
        <w:rPr>
          <w:rFonts w:ascii="宋体" w:hAnsi="宋体" w:eastAsia="宋体" w:cs="宋体"/>
          <w:color w:val="000"/>
          <w:sz w:val="28"/>
          <w:szCs w:val="28"/>
        </w:rPr>
        <w:t xml:space="preserve">　　此外，彭玉麟和曾国荃的个人性格也是他们矛盾的一个重要原因。彭玉麟为人谦和，善于与人沟通，而曾国荃则性格倔强，不善于妥协。这使得他们在处理问题时往往无法达成一致，进一步加剧了他们的矛盾。</w:t>
      </w:r>
    </w:p>
    <w:p>
      <w:pPr>
        <w:ind w:left="0" w:right="0" w:firstLine="560"/>
        <w:spacing w:before="450" w:after="450" w:line="312" w:lineRule="auto"/>
      </w:pPr>
      <w:r>
        <w:rPr>
          <w:rFonts w:ascii="宋体" w:hAnsi="宋体" w:eastAsia="宋体" w:cs="宋体"/>
          <w:color w:val="000"/>
          <w:sz w:val="28"/>
          <w:szCs w:val="28"/>
        </w:rPr>
        <w:t xml:space="preserve">　　最终，彭玉麟决定杀掉曾国荃，这主要是因为他们的矛盾已经达到了无法调和的地步。据历史记载，彭玉麟在得知曾国荃计划对他进行暗杀后，决定先下手为强。然而，这个故事的真实性一直存在争议，因为在当时的历史背景下，暗杀并不是解决问题的正常方式。</w:t>
      </w:r>
    </w:p>
    <w:p>
      <w:pPr>
        <w:ind w:left="0" w:right="0" w:firstLine="560"/>
        <w:spacing w:before="450" w:after="450" w:line="312" w:lineRule="auto"/>
      </w:pPr>
      <w:r>
        <w:rPr>
          <w:rFonts w:ascii="宋体" w:hAnsi="宋体" w:eastAsia="宋体" w:cs="宋体"/>
          <w:color w:val="000"/>
          <w:sz w:val="28"/>
          <w:szCs w:val="28"/>
        </w:rPr>
        <w:t xml:space="preserve">　　总的来说，彭玉麟和曾国荃的矛盾主要是由于他们在湖北的改革问题上的分歧和个人性格的差异所导致的。虽然他们的矛盾最终以悲剧的方式结束，但他们的故事仍然对我们有着重要的启示：在处理问题时，我们应该尽量寻求共识，避免冲突升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2025-12-09T01:58:39+08:00</dcterms:created>
  <dcterms:modified xsi:type="dcterms:W3CDTF">2025-12-09T01:58:39+08:00</dcterms:modified>
</cp:coreProperties>
</file>

<file path=docProps/custom.xml><?xml version="1.0" encoding="utf-8"?>
<Properties xmlns="http://schemas.openxmlformats.org/officeDocument/2006/custom-properties" xmlns:vt="http://schemas.openxmlformats.org/officeDocument/2006/docPropsVTypes"/>
</file>