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司马道子的简介，司马道子为什么会被毒死？</w:t>
      </w:r>
      <w:bookmarkEnd w:id="1"/>
    </w:p>
    <w:p>
      <w:pPr>
        <w:jc w:val="center"/>
        <w:spacing w:before="0" w:after="450"/>
      </w:pPr>
      <w:r>
        <w:rPr>
          <w:rFonts w:ascii="Arial" w:hAnsi="Arial" w:eastAsia="Arial" w:cs="Arial"/>
          <w:color w:val="999999"/>
          <w:sz w:val="20"/>
          <w:szCs w:val="20"/>
        </w:rPr>
        <w:t xml:space="preserve">来源：网络  作者：清香如梦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司马道子(364年-403年2月3日)，字道子，河内温县人。东晋宗室，东晋晚期权臣。晋简文帝司马昱第七子，晋孝武帝司马曜同母弟，母李陵容。　　初封琅邪王，后徙封会稽王。司马道子在孝武帝朝是与皇室血缘最近的一支，在当时被委以朝政大任，又排...</w:t>
      </w:r>
    </w:p>
    <w:p>
      <w:pPr>
        <w:ind w:left="0" w:right="0" w:firstLine="560"/>
        <w:spacing w:before="450" w:after="450" w:line="312" w:lineRule="auto"/>
      </w:pPr>
      <w:r>
        <w:rPr>
          <w:rFonts w:ascii="宋体" w:hAnsi="宋体" w:eastAsia="宋体" w:cs="宋体"/>
          <w:color w:val="000"/>
          <w:sz w:val="28"/>
          <w:szCs w:val="28"/>
        </w:rPr>
        <w:t xml:space="preserve">　　司马道子(364年-403年2月3日)，字道子，河内温县人。东晋宗室，东晋晚期权臣。晋简文帝司马昱第七子，晋孝武帝司马曜同母弟，母李陵容。</w:t>
      </w:r>
    </w:p>
    <w:p>
      <w:pPr>
        <w:ind w:left="0" w:right="0" w:firstLine="560"/>
        <w:spacing w:before="450" w:after="450" w:line="312" w:lineRule="auto"/>
      </w:pPr>
      <w:r>
        <w:rPr>
          <w:rFonts w:ascii="宋体" w:hAnsi="宋体" w:eastAsia="宋体" w:cs="宋体"/>
          <w:color w:val="000"/>
          <w:sz w:val="28"/>
          <w:szCs w:val="28"/>
        </w:rPr>
        <w:t xml:space="preserve">　　初封琅邪王，后徙封会稽王。司马道子在孝武帝朝是与皇室血缘最近的一支，在当时被委以朝政大任，又排挤当国的陈郡谢氏士族，皇族权力得以提升。然而孝武帝和司马道子皆嗜酒，司马道子亦任用小人，致令朝政渐见败坏;而孝武帝信任的臣下亦有不齿于司马道子党众的人，两派之间矛盾造成主相之间的斗争。</w:t>
      </w:r>
    </w:p>
    <w:p>
      <w:pPr>
        <w:ind w:left="0" w:right="0" w:firstLine="560"/>
        <w:spacing w:before="450" w:after="450" w:line="312" w:lineRule="auto"/>
      </w:pPr>
      <w:r>
        <w:rPr>
          <w:rFonts w:ascii="宋体" w:hAnsi="宋体" w:eastAsia="宋体" w:cs="宋体"/>
          <w:color w:val="000"/>
          <w:sz w:val="28"/>
          <w:szCs w:val="28"/>
        </w:rPr>
        <w:t xml:space="preserve">　　孝武帝死后，司马道子辅政掌权，继续任用王国宝等宠臣，招来王恭发兵讨伐。司马道子虽然屈服，但仍以司马尚之和王愉等人试图抗衡，却招来王恭第二度讨伐，最终倚靠儿子司马元显平定。</w:t>
      </w:r>
    </w:p>
    <w:p>
      <w:pPr>
        <w:ind w:left="0" w:right="0" w:firstLine="560"/>
        <w:spacing w:before="450" w:after="450" w:line="312" w:lineRule="auto"/>
      </w:pPr>
      <w:r>
        <w:rPr>
          <w:rFonts w:ascii="宋体" w:hAnsi="宋体" w:eastAsia="宋体" w:cs="宋体"/>
          <w:color w:val="000"/>
          <w:sz w:val="28"/>
          <w:szCs w:val="28"/>
        </w:rPr>
        <w:t xml:space="preserve">　　及后政事皆由司马元显掌握，司马道子则沉溺于酒醉之中。司马元显最终败于桓玄，司马道子亦遭流放，不久被御史杜竹林毒杀。时年39岁。桓玄之乱被平定后，安帝复位，大将军司马遵总摄朝政，追赠司马道子丞相，并派司马珣之迎回司马道子灵柩，谥曰文孝王。</w:t>
      </w:r>
    </w:p>
    <w:p>
      <w:pPr>
        <w:ind w:left="0" w:right="0" w:firstLine="560"/>
        <w:spacing w:before="450" w:after="450" w:line="312" w:lineRule="auto"/>
      </w:pPr>
      <w:r>
        <w:rPr>
          <w:rFonts w:ascii="宋体" w:hAnsi="宋体" w:eastAsia="宋体" w:cs="宋体"/>
          <w:color w:val="000"/>
          <w:sz w:val="28"/>
          <w:szCs w:val="28"/>
        </w:rPr>
        <w:t xml:space="preserve">　　司马道子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司马道子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司马道子是东晋的宗室，也是东晋晚期的臣子。那么关于司马道子的故事有哪些呢?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最后，司马元显败于桓玄，司马道子也遭到了流放，不久以后，司马道子就被御史杜竹林毒害身亡。享年39岁。数年之后，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2026-01-23T04:33:30+08:00</dcterms:created>
  <dcterms:modified xsi:type="dcterms:W3CDTF">2026-01-23T04:33:30+08:00</dcterms:modified>
</cp:coreProperties>
</file>

<file path=docProps/custom.xml><?xml version="1.0" encoding="utf-8"?>
<Properties xmlns="http://schemas.openxmlformats.org/officeDocument/2006/custom-properties" xmlns:vt="http://schemas.openxmlformats.org/officeDocument/2006/docPropsVTypes"/>
</file>