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弥生人：指弥生文化时代，又叫弥生时代的日本列岛的居民</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　　即使在绳文时代结...</w:t>
      </w:r>
    </w:p>
    <w:p>
      <w:pPr>
        <w:ind w:left="0" w:right="0" w:firstLine="560"/>
        <w:spacing w:before="450" w:after="450" w:line="312" w:lineRule="auto"/>
      </w:pPr>
      <w:r>
        <w:rPr>
          <w:rFonts w:ascii="宋体" w:hAnsi="宋体" w:eastAsia="宋体" w:cs="宋体"/>
          <w:color w:val="000"/>
          <w:sz w:val="28"/>
          <w:szCs w:val="28"/>
        </w:rPr>
        <w:t xml:space="preserve">　　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w:t>
      </w:r>
    </w:p>
    <w:p>
      <w:pPr>
        <w:ind w:left="0" w:right="0" w:firstLine="560"/>
        <w:spacing w:before="450" w:after="450" w:line="312" w:lineRule="auto"/>
      </w:pPr>
      <w:r>
        <w:rPr>
          <w:rFonts w:ascii="宋体" w:hAnsi="宋体" w:eastAsia="宋体" w:cs="宋体"/>
          <w:color w:val="000"/>
          <w:sz w:val="28"/>
          <w:szCs w:val="28"/>
        </w:rPr>
        <w:t xml:space="preserve">　　即使在绳文时代结束时引入金属加工，弥生人仍然首先使用石器和物品。然而，由于能够使用金属，最终淘汰了石制工具，取而代之的是用青铜和铁制成的武器，盔甲和饰品。随着水稻种植的引入，还必须开发适当的工具; 有石头刀片和头部的锄头和黑桃被金属取代。在此期间，稻田和其他农田开发了灌溉技术。</w:t>
      </w:r>
    </w:p>
    <w:p>
      <w:pPr>
        <w:ind w:left="0" w:right="0" w:firstLine="560"/>
        <w:spacing w:before="450" w:after="450" w:line="312" w:lineRule="auto"/>
      </w:pPr>
      <w:r>
        <w:rPr>
          <w:rFonts w:ascii="宋体" w:hAnsi="宋体" w:eastAsia="宋体" w:cs="宋体"/>
          <w:color w:val="000"/>
          <w:sz w:val="28"/>
          <w:szCs w:val="28"/>
        </w:rPr>
        <w:t xml:space="preserve">　　随着农业的引入，弥生人的饮食和生活方式发生了巨大的变化，因为他们现在已经永久定居，他们的大部分食物 - 大米，小米，豆类和葫芦 - 都是在当地种植的，任何狩猎和聚会都会发生更多的事情。作为补充。在稻田附近建造了用于储存食物和获取水的公共粮仓和水井。由于农业革命，人口在此期间稳步增长，达到最高点2,000,000左右。起初，城镇和村庄将包括坑屋，类似于之前的绳文屋，茅草屋顶和土制地板，但逐渐发展为使用木质支撑在地面上升起的木结构。</w:t>
      </w:r>
    </w:p>
    <w:p>
      <w:pPr>
        <w:ind w:left="0" w:right="0" w:firstLine="560"/>
        <w:spacing w:before="450" w:after="450" w:line="312" w:lineRule="auto"/>
      </w:pPr>
      <w:r>
        <w:rPr>
          <w:rFonts w:ascii="宋体" w:hAnsi="宋体" w:eastAsia="宋体" w:cs="宋体"/>
          <w:color w:val="000"/>
          <w:sz w:val="28"/>
          <w:szCs w:val="28"/>
        </w:rPr>
        <w:t xml:space="preserve">　　就像在绳文时期制作的陶器一样，弥生陶器也是通过卷起粘土制成，使内部和外部平滑，然后烧制，但由于弥生陶器更具功能性和更少多孔，因此相似性结束。然而，弥生陶器的装饰也不如绳纹陶器。这个时期的主要陶器形状是长颈瓶，广口盆，深盆和底座碗。</w:t>
      </w:r>
    </w:p>
    <w:p>
      <w:pPr>
        <w:ind w:left="0" w:right="0" w:firstLine="560"/>
        <w:spacing w:before="450" w:after="450" w:line="312" w:lineRule="auto"/>
      </w:pPr>
      <w:r>
        <w:rPr>
          <w:rFonts w:ascii="宋体" w:hAnsi="宋体" w:eastAsia="宋体" w:cs="宋体"/>
          <w:color w:val="000"/>
          <w:sz w:val="28"/>
          <w:szCs w:val="28"/>
        </w:rPr>
        <w:t xml:space="preserve">　　虽然在绳文时期群体之间有一些联系，但贸易并不是主要关注点或优先事项。然而，在弥生时期，贸易蓬勃发展，拥有宝贵资源的城市和贸易中心成为最大的定居点。在现代的爱知县，最大的弥生定居点是一个名为旭光的交易中心，占地200英亩。</w:t>
      </w:r>
    </w:p>
    <w:p>
      <w:pPr>
        <w:ind w:left="0" w:right="0" w:firstLine="560"/>
        <w:spacing w:before="450" w:after="450" w:line="312" w:lineRule="auto"/>
      </w:pPr>
      <w:r>
        <w:rPr>
          <w:rFonts w:ascii="宋体" w:hAnsi="宋体" w:eastAsia="宋体" w:cs="宋体"/>
          <w:color w:val="000"/>
          <w:sz w:val="28"/>
          <w:szCs w:val="28"/>
        </w:rPr>
        <w:t xml:space="preserve">　　在弥生，一个基于阶级制度的社会出现了大约100个部族，形成于公元100年。在这段时间的剩余时间里，这些人会互相争斗。虽然部族之间相互争斗，但偶尔会有联盟，这些联盟会形成小国，以达到军事力量或相互经济成功的目的。这显示了早期的绳纹没有的日益增长的政治体制。在各个部族的统治下，征收税款并实行惩罚制度。</w:t>
      </w:r>
    </w:p>
    <w:p>
      <w:pPr>
        <w:ind w:left="0" w:right="0" w:firstLine="560"/>
        <w:spacing w:before="450" w:after="450" w:line="312" w:lineRule="auto"/>
      </w:pPr>
      <w:r>
        <w:rPr>
          <w:rFonts w:ascii="宋体" w:hAnsi="宋体" w:eastAsia="宋体" w:cs="宋体"/>
          <w:color w:val="000"/>
          <w:sz w:val="28"/>
          <w:szCs w:val="28"/>
        </w:rPr>
        <w:t xml:space="preserve">　　不幸的是，当时日本的金属矿石供应相当有限，因此有金属物品表明地位较高。其他具有较高地位的材料是在日本最南端的九州九州生产的丝绸和玻璃。身份高的男性通常比低级别的妻子多。在此期间，低级别的男性习惯于走出路边，让位于他们的社会上级，这种习俗将持续到19世纪。</w:t>
      </w:r>
    </w:p>
    <w:p>
      <w:pPr>
        <w:ind w:left="0" w:right="0" w:firstLine="560"/>
        <w:spacing w:before="450" w:after="450" w:line="312" w:lineRule="auto"/>
      </w:pPr>
      <w:r>
        <w:rPr>
          <w:rFonts w:ascii="宋体" w:hAnsi="宋体" w:eastAsia="宋体" w:cs="宋体"/>
          <w:color w:val="000"/>
          <w:sz w:val="28"/>
          <w:szCs w:val="28"/>
        </w:rPr>
        <w:t xml:space="preserve">　　弥生的信仰与绳纹的信仰完全不同，因为基于已经找到的证据，他们崇拜各种神灵并举行节日庆祝活动。钟声，镜子和武器等青铜器物似乎专门用于仪式目的。一般公众和精英之间普遍存在坟墓，普通人被埋在一起，很少与他们一起埋葬的物品，而精英成员被埋在一个单独的区域，他们的坟墓里装满了仪式用品。有时，在一个人被埋葬并腐烂到骨头之后，人们会挖出骨头，洗净它们，然后用红赭石涂上它们，然后将它们放入罐子中，并再次将它们埋在有时有护城河的大坑里。</w:t>
      </w:r>
    </w:p>
    <w:p>
      <w:pPr>
        <w:ind w:left="0" w:right="0" w:firstLine="560"/>
        <w:spacing w:before="450" w:after="450" w:line="312" w:lineRule="auto"/>
      </w:pPr>
      <w:r>
        <w:rPr>
          <w:rFonts w:ascii="宋体" w:hAnsi="宋体" w:eastAsia="宋体" w:cs="宋体"/>
          <w:color w:val="000"/>
          <w:sz w:val="28"/>
          <w:szCs w:val="28"/>
        </w:rPr>
        <w:t xml:space="preserve">　　关于后来的弥生文化的大部分信息实际上来自汉代和后期的中国。中国记载中首次提到的日本是汉代的汉书，它于公元82年完成。日本在那里被称为Wa，意为“矮人之国”，它有一百个王国，并经常通过韩国基地向中国致敬。在魏志中做了更详细的记录，中国魏国的历史，写于公元297年。记录中的一个条目是公元240年，其中叙述了一些魏中国人对日本的访问以及他们所说的最强大的王国或氏族，大和及其女王卑弥呼的描述，他被描述为萨满在业余时间练习魔法，并通过多年的战争和征服来掌权。</w:t>
      </w:r>
    </w:p>
    <w:p>
      <w:pPr>
        <w:ind w:left="0" w:right="0" w:firstLine="560"/>
        <w:spacing w:before="450" w:after="450" w:line="312" w:lineRule="auto"/>
      </w:pPr>
      <w:r>
        <w:rPr>
          <w:rFonts w:ascii="宋体" w:hAnsi="宋体" w:eastAsia="宋体" w:cs="宋体"/>
          <w:color w:val="000"/>
          <w:sz w:val="28"/>
          <w:szCs w:val="28"/>
        </w:rPr>
        <w:t xml:space="preserve">　　在公元238年，据说女王卑弥呼派遣了一个向中国皇帝致敬的代表团，并且像日本的其他统治者一样认可了她的王室地位，但与他们不同，她的地位是全日本女王。据魏志说， 女王卑弥呼于公元248年去世，享年65岁，自从一位不受欢迎的国王掌权以来事件发生了一段时期，当一位前女王的亲戚，一位名叫爱阿的女子取得控制权时，事件才平静下来。</w:t>
      </w:r>
    </w:p>
    <w:p>
      <w:pPr>
        <w:ind w:left="0" w:right="0" w:firstLine="560"/>
        <w:spacing w:before="450" w:after="450" w:line="312" w:lineRule="auto"/>
      </w:pPr>
      <w:r>
        <w:rPr>
          <w:rFonts w:ascii="宋体" w:hAnsi="宋体" w:eastAsia="宋体" w:cs="宋体"/>
          <w:color w:val="000"/>
          <w:sz w:val="28"/>
          <w:szCs w:val="28"/>
        </w:rPr>
        <w:t xml:space="preserve">　　弥生将标志着日本社会从狩猎采集者的圈子过渡到与其他人很少接触到农业，金属加工，政治和军事化社会。弥生在现在被称为中世纪日本的地区奠定了基础，引进了水稻种植和金属加工，这使得人口扩大并增加了用于军事目的的武器和装甲生产。氏族和王国以及阶级制度的发展最终会导致大名，武士和菊花系统与一系列皇帝保持不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2026-04-29T05:58:54+08:00</dcterms:created>
  <dcterms:modified xsi:type="dcterms:W3CDTF">2026-04-29T05:58:54+08:00</dcterms:modified>
</cp:coreProperties>
</file>

<file path=docProps/custom.xml><?xml version="1.0" encoding="utf-8"?>
<Properties xmlns="http://schemas.openxmlformats.org/officeDocument/2006/custom-properties" xmlns:vt="http://schemas.openxmlformats.org/officeDocument/2006/docPropsVTypes"/>
</file>