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揭秘岳飞之死:伤了皇帝赵构不能生育的自尊心？</w:t>
      </w:r>
      <w:bookmarkEnd w:id="1"/>
    </w:p>
    <w:p>
      <w:pPr>
        <w:jc w:val="center"/>
        <w:spacing w:before="0" w:after="450"/>
      </w:pPr>
      <w:r>
        <w:rPr>
          <w:rFonts w:ascii="Arial" w:hAnsi="Arial" w:eastAsia="Arial" w:cs="Arial"/>
          <w:color w:val="999999"/>
          <w:sz w:val="20"/>
          <w:szCs w:val="20"/>
        </w:rPr>
        <w:t xml:space="preserve">来源：网络  作者：天地有情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围绕岳飞之死，历来争讼不断，但“此乃上意也”却是学界不争的事实。笔者近读南宋人张戒的《默记》，便发现岳飞之死与赵构“伤自尊”多少有一点微妙的关系。　　宋高宗赵构虽贵为皇帝，可一生却难有皇帝至高无上的优越感。面对杀父、奸母、囚兄、灭国的仇...</w:t>
      </w:r>
    </w:p>
    <w:p>
      <w:pPr>
        <w:ind w:left="0" w:right="0" w:firstLine="560"/>
        <w:spacing w:before="450" w:after="450" w:line="312" w:lineRule="auto"/>
      </w:pPr>
      <w:r>
        <w:rPr>
          <w:rFonts w:ascii="宋体" w:hAnsi="宋体" w:eastAsia="宋体" w:cs="宋体"/>
          <w:color w:val="000"/>
          <w:sz w:val="28"/>
          <w:szCs w:val="28"/>
        </w:rPr>
        <w:t xml:space="preserve">　　围绕岳飞之死，历来争讼不断，但“此乃上意也”却是学界不争的事实。笔者近读南宋人张戒的《默记》，便发现岳飞之死与赵构“伤自尊”多少有一点微妙的关系。</w:t>
      </w:r>
    </w:p>
    <w:p>
      <w:pPr>
        <w:ind w:left="0" w:right="0" w:firstLine="560"/>
        <w:spacing w:before="450" w:after="450" w:line="312" w:lineRule="auto"/>
      </w:pPr>
      <w:r>
        <w:rPr>
          <w:rFonts w:ascii="宋体" w:hAnsi="宋体" w:eastAsia="宋体" w:cs="宋体"/>
          <w:color w:val="000"/>
          <w:sz w:val="28"/>
          <w:szCs w:val="28"/>
        </w:rPr>
        <w:t xml:space="preserve">　　宋高宗赵构虽贵为皇帝，可一生却难有皇帝至高无上的优越感。面对杀父、奸母、囚兄、灭国的仇敌金国，在强大的攻势下，却甘于称侄、称臣，年年朝贡。他前半生被金兵追得狼狈逃窜，后半生又被权臣秦桧所制，形同傀儡，虽有这么窝囊的一生，却是中国历史上的高寿皇帝之一，活了81岁，可见赵构是个心理素质极好之人。但他的内心深处也有一处伤疤，是忌讳任何人揭开的。</w:t>
      </w:r>
    </w:p>
    <w:p>
      <w:pPr>
        <w:ind w:left="0" w:right="0" w:firstLine="560"/>
        <w:spacing w:before="450" w:after="450" w:line="312" w:lineRule="auto"/>
      </w:pPr>
      <w:r>
        <w:rPr>
          <w:rFonts w:ascii="宋体" w:hAnsi="宋体" w:eastAsia="宋体" w:cs="宋体"/>
          <w:color w:val="000"/>
          <w:sz w:val="28"/>
          <w:szCs w:val="28"/>
        </w:rPr>
        <w:t xml:space="preserve">　　这一伤疤就是他不能生育的隐情。</w:t>
      </w:r>
    </w:p>
    <w:p>
      <w:pPr>
        <w:ind w:left="0" w:right="0" w:firstLine="560"/>
        <w:spacing w:before="450" w:after="450" w:line="312" w:lineRule="auto"/>
      </w:pPr>
      <w:r>
        <w:rPr>
          <w:rFonts w:ascii="宋体" w:hAnsi="宋体" w:eastAsia="宋体" w:cs="宋体"/>
          <w:color w:val="000"/>
          <w:sz w:val="28"/>
          <w:szCs w:val="28"/>
        </w:rPr>
        <w:t xml:space="preserve">　　公元1127年，赵构在金兵的追击下南逃至扬州。一日，赵构“偷得浮生半日闲”刚准备与美女“放松”一下，忽报金兵已追来，在惊吓中落下了不举的毛病。而在此前，赵构唯一子嗣、年仅3岁的赵在战乱中早夭。无子继承自己的“光辉事业”，这对于一个封建皇帝来说是莫大的悲哀与耻辱。不得已，赵构秘密地从太祖赵匡胤的后代中选择两个年幼的孩子即赵与赵琢作为自己的接班人人选。可是赵构迟迟不确定立谁为嗣子，显然他是对自己的生育能力还抱有幻想。</w:t>
      </w:r>
    </w:p>
    <w:p>
      <w:pPr>
        <w:ind w:left="0" w:right="0" w:firstLine="560"/>
        <w:spacing w:before="450" w:after="450" w:line="312" w:lineRule="auto"/>
      </w:pPr>
      <w:r>
        <w:rPr>
          <w:rFonts w:ascii="宋体" w:hAnsi="宋体" w:eastAsia="宋体" w:cs="宋体"/>
          <w:color w:val="000"/>
          <w:sz w:val="28"/>
          <w:szCs w:val="28"/>
        </w:rPr>
        <w:t xml:space="preserve">　　可偏偏岳飞一次次建议高宗早早立嗣。据张戒《默记》载，1135年正月，忠心耿耿的岳飞又一次不请自来，密谒赵构，建议赵构速立太子，以根绝金人在北方欲立钦宗儿子为傀儡皇帝的阴谋。可这次赵构实在是“伤自尊了”，怒斥道：“卿虽忠，然握重兵于外，此事非卿所当预也。”此时，纵是身经百战，以“文官不爱财，武将不怕死”而闻名的岳鹏举，也是“下殿，面如死灰”。</w:t>
      </w:r>
    </w:p>
    <w:p>
      <w:pPr>
        <w:ind w:left="0" w:right="0" w:firstLine="560"/>
        <w:spacing w:before="450" w:after="450" w:line="312" w:lineRule="auto"/>
      </w:pPr>
      <w:r>
        <w:rPr>
          <w:rFonts w:ascii="宋体" w:hAnsi="宋体" w:eastAsia="宋体" w:cs="宋体"/>
          <w:color w:val="000"/>
          <w:sz w:val="28"/>
          <w:szCs w:val="28"/>
        </w:rPr>
        <w:t xml:space="preserve">　　岳飞兵权在握，已足让赵宋王朝担心了，再加上岳飞好气使性的脾气也常常让朝廷难堪。《宋史》本传中载岳飞曾因争兵权撂挑子上庐山之事，后又有故意迟援淮西的例子。后来，这些都成为秦桧罗织岳飞“罪状”的根据。固然这是事实，但与岳飞再造炎宋之功相比，还不至于死罪。而不断去揭开赵构那深藏已久的“伤疤”，掺和帝王家事，让赵构大伤自尊，却是造成民族英雄踏上不归路的一个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2025-12-08T21:20:24+08:00</dcterms:created>
  <dcterms:modified xsi:type="dcterms:W3CDTF">2025-12-08T21:20:24+08:00</dcterms:modified>
</cp:coreProperties>
</file>

<file path=docProps/custom.xml><?xml version="1.0" encoding="utf-8"?>
<Properties xmlns="http://schemas.openxmlformats.org/officeDocument/2006/custom-properties" xmlns:vt="http://schemas.openxmlformats.org/officeDocument/2006/docPropsVTypes"/>
</file>