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婆罗门的职责是什么？为什么婆罗门是地位最高的</w:t>
      </w:r>
      <w:bookmarkEnd w:id="1"/>
    </w:p>
    <w:p>
      <w:pPr>
        <w:jc w:val="center"/>
        <w:spacing w:before="0" w:after="450"/>
      </w:pPr>
      <w:r>
        <w:rPr>
          <w:rFonts w:ascii="Arial" w:hAnsi="Arial" w:eastAsia="Arial" w:cs="Arial"/>
          <w:color w:val="999999"/>
          <w:sz w:val="20"/>
          <w:szCs w:val="20"/>
        </w:rPr>
        <w:t xml:space="preserve">来源：网络  作者：雾凇晨曦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婆罗门由于职责和地位的特殊可享有许多特权。可以免交各种捐税，因为人们认为，婆罗门已经以自己的虔诚行为偿清了这种债务，不得被处以死刑或任何类型的肉刑，因为婆罗门是神圣不可侵犯的。向婆罗门赠送礼物的人则得到保证，将在今生和来世获得一定的报答...</w:t>
      </w:r>
    </w:p>
    <w:p>
      <w:pPr>
        <w:ind w:left="0" w:right="0" w:firstLine="560"/>
        <w:spacing w:before="450" w:after="450" w:line="312" w:lineRule="auto"/>
      </w:pPr>
      <w:r>
        <w:rPr>
          <w:rFonts w:ascii="宋体" w:hAnsi="宋体" w:eastAsia="宋体" w:cs="宋体"/>
          <w:color w:val="000"/>
          <w:sz w:val="28"/>
          <w:szCs w:val="28"/>
        </w:rPr>
        <w:t xml:space="preserve">　　婆罗门由于职责和地位的特殊可享有许多特权。可以免交各种捐税，因为人们认为，婆罗门已经以自己的虔诚行为偿清了这种债务，不得被处以死刑或任何类型的肉刑，因为婆罗门是神圣不可侵犯的。向婆罗门赠送礼物的人则得到保证，将在今生和来世获得一定的报答。最受欢迎的礼物是土地，它可以“解除赠送者的一切罪孽”。因此婆罗门占有大量地产，包括整座的村庄。</w:t>
      </w:r>
    </w:p>
    <w:p>
      <w:pPr>
        <w:ind w:left="0" w:right="0" w:firstLine="560"/>
        <w:spacing w:before="450" w:after="450" w:line="312" w:lineRule="auto"/>
      </w:pPr>
      <w:r>
        <w:rPr>
          <w:rFonts w:ascii="宋体" w:hAnsi="宋体" w:eastAsia="宋体" w:cs="宋体"/>
          <w:color w:val="000"/>
          <w:sz w:val="28"/>
          <w:szCs w:val="28"/>
        </w:rPr>
        <w:t xml:space="preserve">　　婆罗门教对缅甸文化影响较大。首先婆罗门教是缅甸人最早信奉的宗教，婆罗门教神被作为佛教的保护神而引入佛教的范畴，帝释天作为缅甸至今仍然信仰的37位传统神的第一位大神而备受崇拜;其次，婆罗门教的宗教仪式被广泛吸收和应用在缅甸封建王朝的各种仪式中，缅甸历代封建王朝宫廷中都聘用婆罗门祭司，用婆罗门教礼仪主持宫廷大典和国家大典;再其次，婆罗门教的花纹图案普遍被应用在缅甸的佛教和民用建筑艺术上;第四，婆罗门教的占星术传入缅甸，至今流行于缅甸社会;第五，婆罗门教的神话故事传入缅甸，形成了传统节日;最后，婆罗门教的故事对缅甸文学也有较大的影响，罗摩衍那戏剧至今长盛不衰。</w:t>
      </w:r>
    </w:p>
    <w:p>
      <w:pPr>
        <w:ind w:left="0" w:right="0" w:firstLine="560"/>
        <w:spacing w:before="450" w:after="450" w:line="312" w:lineRule="auto"/>
      </w:pPr>
      <w:r>
        <w:rPr>
          <w:rFonts w:ascii="宋体" w:hAnsi="宋体" w:eastAsia="宋体" w:cs="宋体"/>
          <w:color w:val="000"/>
          <w:sz w:val="28"/>
          <w:szCs w:val="28"/>
        </w:rPr>
        <w:t xml:space="preserve">　　佛教本来就是由婆罗门教(印度教)衍生出来的分支，两者的相同之处大于不同之处，印度在孔雀王朝时期曾极力推行过支持种族制度的佛教，并将其广泛传播至中亚和东南亚等地。另外，种姓制度不是用来区分社会阶层的，而是用来区分入侵南亚、西亚的雅利安人和当地土著的种族隔离制度。种姓制度起源于雅利安人，不是印度教的产物，在唐代以前，波斯的种姓制度要比印度的来得出名，比如著名的“波斯不净人出身婆罗门的更多。释迦牟尼禁止奴隶入教。在佛典的律藏中，有很多关于这方面的规定。比如《根本说一切有部毗奈耶出家事》卷三说：“从今已往，汝等苾刍不应与奴出家。若有求者，当可问之：‘汝是奴不?’若与奴出家，得越法罪。”</w:t>
      </w:r>
    </w:p>
    <w:p>
      <w:pPr>
        <w:ind w:left="0" w:right="0" w:firstLine="560"/>
        <w:spacing w:before="450" w:after="450" w:line="312" w:lineRule="auto"/>
      </w:pPr>
      <w:r>
        <w:rPr>
          <w:rFonts w:ascii="宋体" w:hAnsi="宋体" w:eastAsia="宋体" w:cs="宋体"/>
          <w:color w:val="000"/>
          <w:sz w:val="28"/>
          <w:szCs w:val="28"/>
        </w:rPr>
        <w:t xml:space="preserve">　　婆罗门教是多神教而又带著一神教的色彩，崇拜各种自然的神碉，盛行祭祀祈祷以招福禳灾，而以梵(Brahma)为创造宇宙万物的主宰。梵从口生出婆罗门，从肩部生出刹帝利，从腹部生出吠舍，从足部生出首陀罗，以此定四姓的贵贱，这就成为种姓制度的根据。人应当服从梵天的意旨，因此应当信奉《吠陀经》，奉事婆罗门，严格遵守种姓制度。后来婆罗门教义有所发展，它把‘梵’抽象起来做为宇宙的本体，或宇宙生起的最高原理;一方面又从个人观察，认为‘我’是个人的主宰和本体，人的身体由‘我’而生，人的活动由‘我’而起，外界万物也都因‘我’而存在。由此推论出‘我’与‘梵’本来不二，人所应当努力的就是经过修行以达到梵我一致的境地，这样才能免去轮回之苦而得到大自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2026-08-10T02:27:46+08:00</dcterms:created>
  <dcterms:modified xsi:type="dcterms:W3CDTF">2026-08-10T02:27:46+08:00</dcterms:modified>
</cp:coreProperties>
</file>

<file path=docProps/custom.xml><?xml version="1.0" encoding="utf-8"?>
<Properties xmlns="http://schemas.openxmlformats.org/officeDocument/2006/custom-properties" xmlns:vt="http://schemas.openxmlformats.org/officeDocument/2006/docPropsVTypes"/>
</file>