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南京经济的转变：朱棣迁都北京后的繁荣与挑战</w:t>
      </w:r>
      <w:bookmarkEnd w:id="1"/>
    </w:p>
    <w:p>
      <w:pPr>
        <w:jc w:val="center"/>
        <w:spacing w:before="0" w:after="450"/>
      </w:pPr>
      <w:r>
        <w:rPr>
          <w:rFonts w:ascii="Arial" w:hAnsi="Arial" w:eastAsia="Arial" w:cs="Arial"/>
          <w:color w:val="999999"/>
          <w:sz w:val="20"/>
          <w:szCs w:val="20"/>
        </w:rPr>
        <w:t xml:space="preserve">来源：网络  作者：红叶飘零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朱棣迁都北京后，南京作为明朝的旧都，虽然失去了政治中心的地位，但其经济情况并未因此衰落。相反，南京的经济在这一时期呈现出新的发展趋势和特点，表现出旺盛的生命力和活力。　　首先，农业经济依然是南京经济的基础。南京地处长江三角洲地区，土地肥...</w:t>
      </w:r>
    </w:p>
    <w:p>
      <w:pPr>
        <w:ind w:left="0" w:right="0" w:firstLine="560"/>
        <w:spacing w:before="450" w:after="450" w:line="312" w:lineRule="auto"/>
      </w:pPr>
      <w:r>
        <w:rPr>
          <w:rFonts w:ascii="宋体" w:hAnsi="宋体" w:eastAsia="宋体" w:cs="宋体"/>
          <w:color w:val="000"/>
          <w:sz w:val="28"/>
          <w:szCs w:val="28"/>
        </w:rPr>
        <w:t xml:space="preserve">　　朱棣迁都北京后，南京作为明朝的旧都，虽然失去了政治中心的地位，但其经济情况并未因此衰落。相反，南京的经济在这一时期呈现出新的发展趋势和特点，表现出旺盛的生命力和活力。</w:t>
      </w:r>
    </w:p>
    <w:p>
      <w:pPr>
        <w:ind w:left="0" w:right="0" w:firstLine="560"/>
        <w:spacing w:before="450" w:after="450" w:line="312" w:lineRule="auto"/>
      </w:pPr>
      <w:r>
        <w:rPr>
          <w:rFonts w:ascii="宋体" w:hAnsi="宋体" w:eastAsia="宋体" w:cs="宋体"/>
          <w:color w:val="000"/>
          <w:sz w:val="28"/>
          <w:szCs w:val="28"/>
        </w:rPr>
        <w:t xml:space="preserve">　　首先，农业经济依然是南京经济的基础。南京地处长江三角洲地区，土地肥沃，水系发达，农业生产条件优越。当时，南京的农业以稻米、小麦、棉花、桑蚕等作物为主，其中稻米和棉花的生产尤为突出。这些农产品不仅满足了当地人民的生活需求，还通过江运销往其他地区，促进了南京的农业经济发展。</w:t>
      </w:r>
    </w:p>
    <w:p>
      <w:pPr>
        <w:ind w:left="0" w:right="0" w:firstLine="560"/>
        <w:spacing w:before="450" w:after="450" w:line="312" w:lineRule="auto"/>
      </w:pPr>
      <w:r>
        <w:rPr>
          <w:rFonts w:ascii="宋体" w:hAnsi="宋体" w:eastAsia="宋体" w:cs="宋体"/>
          <w:color w:val="000"/>
          <w:sz w:val="28"/>
          <w:szCs w:val="28"/>
        </w:rPr>
        <w:t xml:space="preserve">　　其次，手工业和商业也得到了快速发展。南京自古以来就是江南地区的手工业和商业中心之一，拥有悠久的手工业传统和商业文化。当时，南京的丝织业、造船业、铁器制造业等行业相当发达，产品远销海内外。同时，南京还是重要的商贸城市，吸引了大量商人前来经商。南京的市廛昼锦、商铺林立，商品琳琅满目，呈现出一派繁荣的商业景象。</w:t>
      </w:r>
    </w:p>
    <w:p>
      <w:pPr>
        <w:ind w:left="0" w:right="0" w:firstLine="560"/>
        <w:spacing w:before="450" w:after="450" w:line="312" w:lineRule="auto"/>
      </w:pPr>
      <w:r>
        <w:rPr>
          <w:rFonts w:ascii="宋体" w:hAnsi="宋体" w:eastAsia="宋体" w:cs="宋体"/>
          <w:color w:val="000"/>
          <w:sz w:val="28"/>
          <w:szCs w:val="28"/>
        </w:rPr>
        <w:t xml:space="preserve">　　此外，南京还拥有独特的地理位置和交通优势。南京位于长江下游，濒临秦淮河，交通便利，是连接南北、东西的重要交通枢纽。这一地理优势使得南京成为南北货物的集散地和贸易中心。当时，南京的码头和船坞繁忙异常，船只往来如梭，货物堆积如山。这不仅促进了南京的物流和贸易发展，也为南京的经济增长提供了有力支撑。</w:t>
      </w:r>
    </w:p>
    <w:p>
      <w:pPr>
        <w:ind w:left="0" w:right="0" w:firstLine="560"/>
        <w:spacing w:before="450" w:after="450" w:line="312" w:lineRule="auto"/>
      </w:pPr>
      <w:r>
        <w:rPr>
          <w:rFonts w:ascii="宋体" w:hAnsi="宋体" w:eastAsia="宋体" w:cs="宋体"/>
          <w:color w:val="000"/>
          <w:sz w:val="28"/>
          <w:szCs w:val="28"/>
        </w:rPr>
        <w:t xml:space="preserve">　　然而，尽管南京的经济在朱棣迁都北京后依然保持了一定的繁荣和发展势头，但也面临着一些挑战和困难。例如，随着政治中心的北移，南京失去了国家政策的支持和优先发展的机遇;另外，由于战乱和社会动荡的影响，南京的经济发展也受到了一定程度的制约和影响。</w:t>
      </w:r>
    </w:p>
    <w:p>
      <w:pPr>
        <w:ind w:left="0" w:right="0" w:firstLine="560"/>
        <w:spacing w:before="450" w:after="450" w:line="312" w:lineRule="auto"/>
      </w:pPr>
      <w:r>
        <w:rPr>
          <w:rFonts w:ascii="宋体" w:hAnsi="宋体" w:eastAsia="宋体" w:cs="宋体"/>
          <w:color w:val="000"/>
          <w:sz w:val="28"/>
          <w:szCs w:val="28"/>
        </w:rPr>
        <w:t xml:space="preserve">　　总的来说，朱棣迁都北京后，南京的经济情况并未因此而衰落。相反，南京通过发挥自身的地理、交通和产业优势，积极调整经济结构和发展模式，实现了经济的持续稳定发展。这充分展现了南京作为一座历史悠久的城市所具备的韧性和发展潜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2026-01-22T13:46:28+08:00</dcterms:created>
  <dcterms:modified xsi:type="dcterms:W3CDTF">2026-01-22T13:46:28+08:00</dcterms:modified>
</cp:coreProperties>
</file>

<file path=docProps/custom.xml><?xml version="1.0" encoding="utf-8"?>
<Properties xmlns="http://schemas.openxmlformats.org/officeDocument/2006/custom-properties" xmlns:vt="http://schemas.openxmlformats.org/officeDocument/2006/docPropsVTypes"/>
</file>