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道光年间银库内鬼众多 陈鸿“玩命”禁绝赂遗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遇到一个好老板，分到一张好桌子，工作不多，心情愉快，钱还不少赚，此所谓美差也。大清朝的户部银库稽查，相当于中央特派员，符合上述条件，肯定是个美差。然而这个差事到了道光年间，却不美了，为嘛呢?得玩命，一着不慎，也许第二天就得进局子，或者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遇到一个好老板，分到一张好桌子，工作不多，心情愉快，钱还不少赚，此所谓美差也。大清朝的户部银库稽查，相当于中央特派员，符合上述条件，肯定是个美差。然而这个差事到了道光年间，却不美了，为嘛呢?得玩命，一着不慎，也许第二天就得进局子，或者直接醒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可能会问，不会吧，难道银库闹鬼?问得好，确实闹鬼，而且还都是内鬼，据说从乾隆晚年就开始“闹”了，嘉庆跟他老子学潇洒，也没怎么动真格地驱鬼，于是到了道光年间，银库差不多成了一座凶宅。这不，道光刚即位，监察御史赵佩湘就在银库莫名其妙死了，顺天府仵作验尸说是中毒，但凶手一直缉拿不到，此案最终成了一桩悬案。有的清宫戏演绎此案时，将嫌疑指向了恭亲王的外祖父花良阿，我查了资料，花良阿当时还没到户部呢，够冤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北京有三座银库，紫禁城内银库存放皇帝的备用银，内务府银库存放皇家的日常用银，规模都不大，管理也方便，不需要稽查;另外一座是户部银库，也就是国库，规模庞大，收支频繁，靠内部监督显然是不够的。赵佩湘死了，稽查工作还得照旧，派谁去呢?都察院倒是提了几个人选，但部议时意见总是不能统一，甚是蹊跷。恰在此时，御史陈鸿迁任户部给事中，大家都松了一口气，给事中干的就是监督的活儿，他不去谁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陈鸿，字午桥，浙江钱塘人，其为官特点，唯较真刚直而已，有一股子拼命三郎的劲儿。从嘉庆十七年开始干御史，他先后整肃过驿站(邮政)、盐政、水利等，尤其对工部存在的种种弊政，死磕最多。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听说要派他去稽查银库，内心亦不免惴惴——赵佩湘尸骨未寒呀!如果跟“鬼”过不去，自己也许就是下一个赵佩湘;如果睁只眼闭只眼，让银库继续闹鬼，将来谜底揭开，操守怕是不保，国法只怕难容。晚上回家跟夫人商量，夫人说：“你还是将妾等老小都送回老家吧。”陈鸿惊问为什么，夫人说：“银库是美差，但你若不能自律，难免被人拖下水，到时候妾不忍心看你上法场啊!”言下之意，宁愿你玩命斗鬼遭遇不测，也不愿你与他们同流合污而掉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夫人的砥砺，让陈鸿非常感动，他指天发誓，“禁绝赂遗”。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第二天赴任时，发现院子里多了几盆花，他意识到有问题，遂推花盆坠地而碎，果真藏着银锭，说明已经有人在蓄意向他行贿了，这让他越发地感到耸然惊惧，也让他越发地感到此去确确实实需要玩命。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道光二十三年发生的户部银库亏空(925万两白银)之特大案件来分析，银库“闹鬼”，不外乎三类，一是在度量衡上做手脚，借机侵吞;二是公然挪用，记空账;三是库兵少量夹带。而每一个环节都不是个人可以单独完成的，必须上下合作，通同作弊，然后私分。也就是说，严格管理银库，不仅会影响管库大臣(户部侍郎)、库吏等人的利益，也牵涉到复杂的官场博弈，甚至那帮库兵，也都是很不简单的，水相当的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鸿到任后，首先矫正库衡，让工部重新铸造，并召集管库臣工与六部科道官员当面校验后启用，杜绝了短斤缺两的问题;然后严查挪压，加强对空白出纳的管理，贮银的空心木筒在入库前严禁劈开，如此一来，空账的问题也就解决了。库兵少量夹带当时没发现，道光晚年才东窗事发。这一系列举措，堵死了不少人的财路，他们当然不会甘休，千方百计引诱陈鸿，估计金钱、美女、吃请等招数都使了，企图让他上钩，共同作弊，但陈鸿丝毫不为所动。库吏们多半也想过在他的茶水、饭食中下毒，然而陈鸿汲取前任的教训，“勺水不敢饮”，水都不喝，更别说吃饭了，渴了忍着，饿了回家吃，库吏们再没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库这个“美差”，陈鸿是抱着玩命的心态去的，由于早有思想准备，步步防范，倒也没丢了小命，然而京城就别想呆了，任满即外放云南学政。瞧云南这地儿，学政这官儿，穷山恶水外加清水衙门，若不是缘起于某些人的报复，鬼才相信会出现这种任命。说起来陈鸿还算幸运，由云南学政转任通政司参议后，不久即去世了。而那些曾经视银库为谋利之美差者，要命的日子却日趋迫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二十三年四月，朝廷开始清算嘉庆五年以来历任银库官员的经济责任，按任期长短，分摊损失，查库御史等，每月赔1200两;管库大臣每月赔500两;查库大臣每查库一次赔6000两;已故官员的赔偿标准减半，由子孙代赔，还制定了缴纳赔款的详细时间表，拒绝缴纳赔款者将被“监追”，即投入监狱，不赔钱就不放人;逾期不赔者，按律追究刑事责任。陈鸿则不在清算名单里，看来“公私之交，存亡之本”这个道理，道光还是分得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公职不分优劣，强分实属人为。清廉如玉、有担当、敢为公正玩命者，不管干啥都是美差;同流合污、爱聚敛、追逐所谓美差牟取私利者，不管啥时候都在玩命——非把小命玩进监狱不可。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