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探秘历史深处：嬴政情感世界的神秘女主角</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w:t>
      </w:r>
    </w:p>
    <w:p>
      <w:pPr>
        <w:ind w:left="0" w:right="0" w:firstLine="560"/>
        <w:spacing w:before="450" w:after="450" w:line="312" w:lineRule="auto"/>
      </w:pPr>
      <w:r>
        <w:rPr>
          <w:rFonts w:ascii="宋体" w:hAnsi="宋体" w:eastAsia="宋体" w:cs="宋体"/>
          <w:color w:val="000"/>
          <w:sz w:val="28"/>
          <w:szCs w:val="28"/>
        </w:rPr>
        <w:t xml:space="preserve">　　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文将基于现有的资料，对这一问题进行探讨。</w:t>
      </w:r>
    </w:p>
    <w:p>
      <w:pPr>
        <w:ind w:left="0" w:right="0" w:firstLine="560"/>
        <w:spacing w:before="450" w:after="450" w:line="312" w:lineRule="auto"/>
      </w:pPr>
      <w:r>
        <w:rPr>
          <w:rFonts w:ascii="宋体" w:hAnsi="宋体" w:eastAsia="宋体" w:cs="宋体"/>
          <w:color w:val="000"/>
          <w:sz w:val="28"/>
          <w:szCs w:val="28"/>
        </w:rPr>
        <w:t xml:space="preserve">　　首先，我们需要考虑的是，作为一位帝王，嬴政的个人情感可能会受到政治因素的影响。在古代，王室婚姻往往带有强烈的政治联姻色彩，因此嬴政的婚姻选择可能并不完全基于个人喜好。据《史记》记载，嬴政的正妻是楚国公主，这可能是为了巩固秦楚两国的关系。然而，这并不意味着嬴政没有其他的情感倾向。</w:t>
      </w:r>
    </w:p>
    <w:p>
      <w:pPr>
        <w:ind w:left="0" w:right="0" w:firstLine="560"/>
        <w:spacing w:before="450" w:after="450" w:line="312" w:lineRule="auto"/>
      </w:pPr>
      <w:r>
        <w:rPr>
          <w:rFonts w:ascii="宋体" w:hAnsi="宋体" w:eastAsia="宋体" w:cs="宋体"/>
          <w:color w:val="000"/>
          <w:sz w:val="28"/>
          <w:szCs w:val="28"/>
        </w:rPr>
        <w:t xml:space="preserve">　　其次，在一些非官方的历史记载和民间传说中，提到了嬴政与一些女性的浪漫故事。其中最著名的可能是关于赵姬的传说。赵姬是一位舞女，据说她的美丽和才华深深吸引了嬴政。在一些版本的故事中，赵姬甚至被描述为嬴政的秘密情人，影响了他许多重要的决策。然而，这些故事的真实性很难考证，因为它们可能受到了后世文学艺术的夸张和想象。</w:t>
      </w:r>
    </w:p>
    <w:p>
      <w:pPr>
        <w:ind w:left="0" w:right="0" w:firstLine="560"/>
        <w:spacing w:before="450" w:after="450" w:line="312" w:lineRule="auto"/>
      </w:pPr>
      <w:r>
        <w:rPr>
          <w:rFonts w:ascii="宋体" w:hAnsi="宋体" w:eastAsia="宋体" w:cs="宋体"/>
          <w:color w:val="000"/>
          <w:sz w:val="28"/>
          <w:szCs w:val="28"/>
        </w:rPr>
        <w:t xml:space="preserve">　　再者，我们还可以从嬴政的一些行为中寻找线索。据史书记载，嬴政在位期间，曾下令为其后宫中的一些女性修建了豪华的宫殿和陵墓。这些建筑的规模和奢华程度可能反映出这些女性在嬴政心中的地位。然而，由于缺乏具体的名字和背景信息，我们无法确定这些女性中谁是最得宠的。</w:t>
      </w:r>
    </w:p>
    <w:p>
      <w:pPr>
        <w:ind w:left="0" w:right="0" w:firstLine="560"/>
        <w:spacing w:before="450" w:after="450" w:line="312" w:lineRule="auto"/>
      </w:pPr>
      <w:r>
        <w:rPr>
          <w:rFonts w:ascii="宋体" w:hAnsi="宋体" w:eastAsia="宋体" w:cs="宋体"/>
          <w:color w:val="000"/>
          <w:sz w:val="28"/>
          <w:szCs w:val="28"/>
        </w:rPr>
        <w:t xml:space="preserve">　　最后，我们必须承认，由于古代历史的记录往往以政治军事为主，对于帝王的私生活很少详细记载。因此，我们可能永远无法确切知道嬴政最爱的女人是谁。但这并不妨碍我们对这位历史人物的好奇和探索。通过研究史料和传说，我们可以构建一个更加立体、多维的嬴政形象，从而更深入地理解这位历史巨人的情感世界。</w:t>
      </w:r>
    </w:p>
    <w:p>
      <w:pPr>
        <w:ind w:left="0" w:right="0" w:firstLine="560"/>
        <w:spacing w:before="450" w:after="450" w:line="312" w:lineRule="auto"/>
      </w:pPr>
      <w:r>
        <w:rPr>
          <w:rFonts w:ascii="宋体" w:hAnsi="宋体" w:eastAsia="宋体" w:cs="宋体"/>
          <w:color w:val="000"/>
          <w:sz w:val="28"/>
          <w:szCs w:val="28"/>
        </w:rPr>
        <w:t xml:space="preserve">　　总结来说，虽然历史没有明确记载嬴政最爱的女人是谁，但通过分析政治联姻的背景、探索民间传说以及考察嬴政的个人行为，我们可以推测这位强势帝王的情感生活可能比他表面上的权力和征服更加复杂和丰富。这个谜团也许永远不会有确切的答案，但它提醒我们，即使是历史上最强大的人物，也有着自己的情感需求和渴望，这些情感的痕迹有时会在他们的行为和决策中隐约显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2026-03-10T08:09:25+08:00</dcterms:created>
  <dcterms:modified xsi:type="dcterms:W3CDTF">2026-03-10T08:09:25+08:00</dcterms:modified>
</cp:coreProperties>
</file>

<file path=docProps/custom.xml><?xml version="1.0" encoding="utf-8"?>
<Properties xmlns="http://schemas.openxmlformats.org/officeDocument/2006/custom-properties" xmlns:vt="http://schemas.openxmlformats.org/officeDocument/2006/docPropsVTypes"/>
</file>