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揭秘:周朝历史上为什么会出现“二王并立”？</w:t>
      </w:r>
      <w:bookmarkEnd w:id="1"/>
    </w:p>
    <w:p>
      <w:pPr>
        <w:jc w:val="center"/>
        <w:spacing w:before="0" w:after="450"/>
      </w:pPr>
      <w:r>
        <w:rPr>
          <w:rFonts w:ascii="Arial" w:hAnsi="Arial" w:eastAsia="Arial" w:cs="Arial"/>
          <w:color w:val="999999"/>
          <w:sz w:val="20"/>
          <w:szCs w:val="20"/>
        </w:rPr>
        <w:t xml:space="preserve">来源：网络  作者：海棠云影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古话说“天无二日，民无二主”，天子在同一时期只有一位。但在周朝历史上却出现过“天有二日，民有二主”的情况，这就是周朝历史上著名的“二王并立”。这又是怎么回事呢?　　西周末年，昏庸的周幽王导致西周灭亡。西周灭亡的直接原因是周幽王因为宠爱褒...</w:t>
      </w:r>
    </w:p>
    <w:p>
      <w:pPr>
        <w:ind w:left="0" w:right="0" w:firstLine="560"/>
        <w:spacing w:before="450" w:after="450" w:line="312" w:lineRule="auto"/>
      </w:pPr>
      <w:r>
        <w:rPr>
          <w:rFonts w:ascii="宋体" w:hAnsi="宋体" w:eastAsia="宋体" w:cs="宋体"/>
          <w:color w:val="000"/>
          <w:sz w:val="28"/>
          <w:szCs w:val="28"/>
        </w:rPr>
        <w:t xml:space="preserve">　　古话说“天无二日，民无二主”，天子在同一时期只有一位。但在周朝历史上却出现过“天有二日，民有二主”的情况，这就是周朝历史上著名的“二王并立”。这又是怎么回事呢?</w:t>
      </w:r>
    </w:p>
    <w:p>
      <w:pPr>
        <w:ind w:left="0" w:right="0" w:firstLine="560"/>
        <w:spacing w:before="450" w:after="450" w:line="312" w:lineRule="auto"/>
      </w:pPr>
      <w:r>
        <w:rPr>
          <w:rFonts w:ascii="宋体" w:hAnsi="宋体" w:eastAsia="宋体" w:cs="宋体"/>
          <w:color w:val="000"/>
          <w:sz w:val="28"/>
          <w:szCs w:val="28"/>
        </w:rPr>
        <w:t xml:space="preserve">　　西周末年，昏庸的周幽王导致西周灭亡。西周灭亡的直接原因是周幽王因为宠爱褒姒而废除了太子宜臼与其母申后，大怒的申后之父申候联合犬戎攻入西周都城镐京，灭亡了西周。</w:t>
      </w:r>
    </w:p>
    <w:p>
      <w:pPr>
        <w:ind w:left="0" w:right="0" w:firstLine="560"/>
        <w:spacing w:before="450" w:after="450" w:line="312" w:lineRule="auto"/>
      </w:pPr>
      <w:r>
        <w:rPr>
          <w:rFonts w:ascii="宋体" w:hAnsi="宋体" w:eastAsia="宋体" w:cs="宋体"/>
          <w:color w:val="000"/>
          <w:sz w:val="28"/>
          <w:szCs w:val="28"/>
        </w:rPr>
        <w:t xml:space="preserve">　　申国和犬戎虽然灭亡了西周，但他们没有实力取代周天子统治天下。于是东方诸侯便保护着周幽王的原太子宜臼迁都到洛邑登基为王，宜臼就是东周的第一代天子——周平王。</w:t>
      </w:r>
    </w:p>
    <w:p>
      <w:pPr>
        <w:ind w:left="0" w:right="0" w:firstLine="560"/>
        <w:spacing w:before="450" w:after="450" w:line="312" w:lineRule="auto"/>
      </w:pPr>
      <w:r>
        <w:rPr>
          <w:rFonts w:ascii="宋体" w:hAnsi="宋体" w:eastAsia="宋体" w:cs="宋体"/>
          <w:color w:val="000"/>
          <w:sz w:val="28"/>
          <w:szCs w:val="28"/>
        </w:rPr>
        <w:t xml:space="preserve">　　不过因为宜臼是被废的太子，所以不是所有诸侯都承认其为天子。当时虢国的国君虢公翰就拒绝承认周平王(宜臼)为天子，而是在携地拥立了周幽王的另一个儿子余臣为王，即周携王。</w:t>
      </w:r>
    </w:p>
    <w:p>
      <w:pPr>
        <w:ind w:left="0" w:right="0" w:firstLine="560"/>
        <w:spacing w:before="450" w:after="450" w:line="312" w:lineRule="auto"/>
      </w:pPr>
      <w:r>
        <w:rPr>
          <w:rFonts w:ascii="宋体" w:hAnsi="宋体" w:eastAsia="宋体" w:cs="宋体"/>
          <w:color w:val="000"/>
          <w:sz w:val="28"/>
          <w:szCs w:val="28"/>
        </w:rPr>
        <w:t xml:space="preserve">　　西周灭亡后，东迁的周王室实力大损，对周携王的存在也只能听之任之。于是周朝“二王并立”的局面持续了几十年，直到周平王二十年(前750年)才在诸侯的帮助下杀掉了周携王。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2025-12-09T01:31:08+08:00</dcterms:created>
  <dcterms:modified xsi:type="dcterms:W3CDTF">2025-12-09T01:31:08+08:00</dcterms:modified>
</cp:coreProperties>
</file>

<file path=docProps/custom.xml><?xml version="1.0" encoding="utf-8"?>
<Properties xmlns="http://schemas.openxmlformats.org/officeDocument/2006/custom-properties" xmlns:vt="http://schemas.openxmlformats.org/officeDocument/2006/docPropsVTypes"/>
</file>