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丁原和吕布为何反目？具体情况是怎样的？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在中国历史上，有许多故事都充满了戏剧性和悲剧性。其中，东汉末年丁原与吕布的反目成仇就是其中的一例。这个故事不仅揭示了人性的复杂和矛盾，也反映了那个时代的社会现实。　　丁原是东汉末年的著名将领，他以勇猛善战而闻名，被誉为“白马将军”。吕布...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在中国历史上，有许多故事都充满了戏剧性和悲剧性。其中，东汉末年丁原与吕布的反目成仇就是其中的一例。这个故事不仅揭示了人性的复杂和矛盾，也反映了那个时代的社会现实。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是东汉末年的著名将领，他以勇猛善战而闻名，被誉为“白马将军”。吕布则是当时的一位猛将，他的武艺高强，被人们称为“飞将”。两人在战场上曾经并肩作战，共同对抗董卓的暴政。然而，随着时间的推移，他们的关系却发生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丁原对吕布的才能非常看重，他认为吕布是一位难得的将才，因此，他将自己的女儿嫁给了吕布，希望吕布能够成为他的得力助手。然而，吕布却对丁原的女儿并无感情，他更关心的是自己的地位和权力。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丁原的帮助下，吕布的地位逐渐提高，他开始对丁原的权力产生了威胁。丁原虽然察觉到了这一点，但他并没有采取任何行动，因为他认为自己对吕布有恩，吕布不会背叛自己。然而，吕布却因为一次偶然的机会，得到了更大的权力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机会来自于朝廷的一位大臣，他看中了吕布的武艺和智谋，希望能够拉拢吕布，共同对抗丁原。吕布在权衡利弊后，决定背叛丁原，投入这位大臣的麾下。这一决定引发了丁原的强烈不满，他认为吕布背叛了自己，因此，他决定杀死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然而，吕布并不甘心就这样被杀，他决定反击。在一场激烈的战斗中，吕布成功地杀死了丁原，从而结束了他们之间的恩怨。这个故事告诉我们，权力的欲望可以改变人的行为，甚至可以破坏最亲密的关系。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