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扬州八怪：清代书画界的特立独行者</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扬州八怪，这一称谓在中国书画史上独树一帜，指的是清康熙中期至乾隆末年活跃于扬州地区的一批风格相近的书画家。他们以其独特的艺术风格和鲜明的个性，成为了那个时代书画界的佼佼者。那么，扬州八怪到底是谁呢？　　扬州八怪较为公认的成员包括金农、郑...</w:t>
      </w:r>
    </w:p>
    <w:p>
      <w:pPr>
        <w:ind w:left="0" w:right="0" w:firstLine="560"/>
        <w:spacing w:before="450" w:after="450" w:line="312" w:lineRule="auto"/>
      </w:pPr>
      <w:r>
        <w:rPr>
          <w:rFonts w:ascii="宋体" w:hAnsi="宋体" w:eastAsia="宋体" w:cs="宋体"/>
          <w:color w:val="000"/>
          <w:sz w:val="28"/>
          <w:szCs w:val="28"/>
        </w:rPr>
        <w:t xml:space="preserve">　　扬州八怪，这一称谓在中国书画史上独树一帜，指的是清康熙中期至乾隆末年活跃于扬州地区的一批风格相近的书画家。他们以其独特的艺术风格和鲜明的个性，成为了那个时代书画界的佼佼者。那么，扬州八怪到底是谁呢？</w:t>
      </w:r>
    </w:p>
    <w:p>
      <w:pPr>
        <w:ind w:left="0" w:right="0" w:firstLine="560"/>
        <w:spacing w:before="450" w:after="450" w:line="312" w:lineRule="auto"/>
      </w:pPr>
      <w:r>
        <w:rPr>
          <w:rFonts w:ascii="宋体" w:hAnsi="宋体" w:eastAsia="宋体" w:cs="宋体"/>
          <w:color w:val="000"/>
          <w:sz w:val="28"/>
          <w:szCs w:val="28"/>
        </w:rPr>
        <w:t xml:space="preserve">　　扬州八怪较为公认的成员包括金农、郑燮（郑板桥）、黄慎、李鱓、李方膺、汪士慎、罗聘和高翔。这八位书画家大多出身贫寒，生活清苦，却清高狂放，书画成为他们抒发心胸志向、表达真情实感的媒介。</w:t>
      </w:r>
    </w:p>
    <w:p>
      <w:pPr>
        <w:ind w:left="0" w:right="0" w:firstLine="560"/>
        <w:spacing w:before="450" w:after="450" w:line="312" w:lineRule="auto"/>
      </w:pPr>
      <w:r>
        <w:rPr>
          <w:rFonts w:ascii="宋体" w:hAnsi="宋体" w:eastAsia="宋体" w:cs="宋体"/>
          <w:color w:val="000"/>
          <w:sz w:val="28"/>
          <w:szCs w:val="28"/>
        </w:rPr>
        <w:t xml:space="preserve">　　金农，字寿门，号冬心，浙江仁和（今杭州）人，是扬州八怪之首。他嗜奇好学，工于诗文书法，诗文古奥奇特，并精于鉴别。书法创扁笔书体，兼有楷、隶体势，时称“漆书”。五十三岁后才工画，其画造型奇古，擅用淡墨干笔作花卉小品，尤工画梅。金农的画风独特，对后世产生了深远影响。</w:t>
      </w:r>
    </w:p>
    <w:p>
      <w:pPr>
        <w:ind w:left="0" w:right="0" w:firstLine="560"/>
        <w:spacing w:before="450" w:after="450" w:line="312" w:lineRule="auto"/>
      </w:pPr>
      <w:r>
        <w:rPr>
          <w:rFonts w:ascii="宋体" w:hAnsi="宋体" w:eastAsia="宋体" w:cs="宋体"/>
          <w:color w:val="000"/>
          <w:sz w:val="28"/>
          <w:szCs w:val="28"/>
        </w:rPr>
        <w:t xml:space="preserve">　　郑燮，字克柔，号板桥，江苏兴化人，是扬州八怪中的另一位杰出代表。他应科举为康熙秀才，雍正十年举人，乾隆元年进士，曾任山东范县、潍县知县。郑板桥善画兰、竹、石、松、菊等，而画兰竹五十余年，成就最为突出。他的画作《竹石图》更是将竹、石的位置关系和题诗文字处理得十分协调，展现了其高超的艺术造诣。</w:t>
      </w:r>
    </w:p>
    <w:p>
      <w:pPr>
        <w:ind w:left="0" w:right="0" w:firstLine="560"/>
        <w:spacing w:before="450" w:after="450" w:line="312" w:lineRule="auto"/>
      </w:pPr>
      <w:r>
        <w:rPr>
          <w:rFonts w:ascii="宋体" w:hAnsi="宋体" w:eastAsia="宋体" w:cs="宋体"/>
          <w:color w:val="000"/>
          <w:sz w:val="28"/>
          <w:szCs w:val="28"/>
        </w:rPr>
        <w:t xml:space="preserve">　　黄慎，字恭懋，福建宁化人，擅长人物写意，间作花鸟、山水，笔姿荒率，设色大胆。他早年家境困难，寄居萧寺，以夜读佛殿光明灯下，刻苦学画。后来，他以狂草笔法入画，创造了将草书入画的独特风格，对后世产生了重要影响。</w:t>
      </w:r>
    </w:p>
    <w:p>
      <w:pPr>
        <w:ind w:left="0" w:right="0" w:firstLine="560"/>
        <w:spacing w:before="450" w:after="450" w:line="312" w:lineRule="auto"/>
      </w:pPr>
      <w:r>
        <w:rPr>
          <w:rFonts w:ascii="宋体" w:hAnsi="宋体" w:eastAsia="宋体" w:cs="宋体"/>
          <w:color w:val="000"/>
          <w:sz w:val="28"/>
          <w:szCs w:val="28"/>
        </w:rPr>
        <w:t xml:space="preserve">　　李鱓，字宗扬，号复堂，江苏兴化人。他早年曾从同乡魏凌苍学画山水，后来供奉内廷时曾随蒋廷锡学画，又向指头画大师高其佩求教，进而崇尚写意。在扬州时，他从石涛笔法中得到启发，以破笔泼墨作画，形成了自己任意挥洒、水墨融成奇趣的独特风格。</w:t>
      </w:r>
    </w:p>
    <w:p>
      <w:pPr>
        <w:ind w:left="0" w:right="0" w:firstLine="560"/>
        <w:spacing w:before="450" w:after="450" w:line="312" w:lineRule="auto"/>
      </w:pPr>
      <w:r>
        <w:rPr>
          <w:rFonts w:ascii="宋体" w:hAnsi="宋体" w:eastAsia="宋体" w:cs="宋体"/>
          <w:color w:val="000"/>
          <w:sz w:val="28"/>
          <w:szCs w:val="28"/>
        </w:rPr>
        <w:t xml:space="preserve">　　李方膺，字虬仲，号晴江，江苏南通人。他能诗，擅画松竹兰菊，尤长写梅。李方膺的画风疏朗别致，对后世画梅产生了深远影响。</w:t>
      </w:r>
    </w:p>
    <w:p>
      <w:pPr>
        <w:ind w:left="0" w:right="0" w:firstLine="560"/>
        <w:spacing w:before="450" w:after="450" w:line="312" w:lineRule="auto"/>
      </w:pPr>
      <w:r>
        <w:rPr>
          <w:rFonts w:ascii="宋体" w:hAnsi="宋体" w:eastAsia="宋体" w:cs="宋体"/>
          <w:color w:val="000"/>
          <w:sz w:val="28"/>
          <w:szCs w:val="28"/>
        </w:rPr>
        <w:t xml:space="preserve">　　汪士慎，清代著名画家、书法家，擅画梅，神腴气清，墨淡趣足。他晚年一目失明，但仍能为人作书画，署款“心观”二字，展现了其坚韧不拔的艺术追求。</w:t>
      </w:r>
    </w:p>
    <w:p>
      <w:pPr>
        <w:ind w:left="0" w:right="0" w:firstLine="560"/>
        <w:spacing w:before="450" w:after="450" w:line="312" w:lineRule="auto"/>
      </w:pPr>
      <w:r>
        <w:rPr>
          <w:rFonts w:ascii="宋体" w:hAnsi="宋体" w:eastAsia="宋体" w:cs="宋体"/>
          <w:color w:val="000"/>
          <w:sz w:val="28"/>
          <w:szCs w:val="28"/>
        </w:rPr>
        <w:t xml:space="preserve">　　罗聘，祖籍安徽歙县，后迁居扬州。他擅长人物、佛像、山水、花果、梅、兰、竹等，笔调奇创，超逸不群。罗聘还善画《鬼趣图》，借以讽世，展现了其深刻的社会洞察力。</w:t>
      </w:r>
    </w:p>
    <w:p>
      <w:pPr>
        <w:ind w:left="0" w:right="0" w:firstLine="560"/>
        <w:spacing w:before="450" w:after="450" w:line="312" w:lineRule="auto"/>
      </w:pPr>
      <w:r>
        <w:rPr>
          <w:rFonts w:ascii="宋体" w:hAnsi="宋体" w:eastAsia="宋体" w:cs="宋体"/>
          <w:color w:val="000"/>
          <w:sz w:val="28"/>
          <w:szCs w:val="28"/>
        </w:rPr>
        <w:t xml:space="preserve">　　高翔，字凤岗，号西唐，江苏扬州府甘泉县人。他善画山水花卉，取法弘仁和石涛，所画园林小景多从写生中来，秀雅苍润，自成格局。高翔还精于写真和刻印，是扬州八怪中不可或缺的一员。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2026-01-22T18:32:16+08:00</dcterms:created>
  <dcterms:modified xsi:type="dcterms:W3CDTF">2026-01-22T18:32:16+08:00</dcterms:modified>
</cp:coreProperties>
</file>

<file path=docProps/custom.xml><?xml version="1.0" encoding="utf-8"?>
<Properties xmlns="http://schemas.openxmlformats.org/officeDocument/2006/custom-properties" xmlns:vt="http://schemas.openxmlformats.org/officeDocument/2006/docPropsVTypes"/>
</file>