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陈宫：历史与虚构之间的真相探寻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如烟海的历史长河中，陈宫是一个极具争议的人物。他既非三国时期赫赫有名的大将，也非智谋出众的策士，却因《三国演义》而广为人知。然而，历史上的陈宫与罗贯中所塑造的形象有着天壤之别。今天，让我们拨开文学作品的迷雾，探寻陈宫真实的历史形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历史长河中，陈宫是一个极具争议的人物。他既非三国时期赫赫有名的大将，也非智谋出众的策士，却因《三国演义》而广为人知。然而，历史上的陈宫与罗贯中所塑造的形象有着天壤之别。今天，让我们拨开文学作品的迷雾，探寻陈宫真实的历史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资料来看，陈宫并非如《三国演义》所描述的那样，是曹操的谋士，后来因理念不合而背叛曹操。实际上，陈宫是东汉末年的官吏，曾任洛阳县令。在董卓乱政时期，他与曹操、张邈等人合谋讨伐董卓，因此与曹操有过一段短暂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陈宫的政治选择，他在历史上的转折点发生在曹操攻打陶谦时。当时，陈宫与张邈共同拥立吕布为兖州牧，背叛了曹操。这一举动，与《三国演义》中的描述有所出入，历史上的陈宫并非因为忠于汉室而背离曹操，而是出于对局势的判断和个人利益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忠诚问题也是历史上的一个争议点。在《三国演义》中，他被描绘为一个忠诚于汉室的义士，但在实际历史中，陈宫的行为更多是出于个人的政治抱负和对时局的投机。他的多番易主，反映出那个时代乱世中人物的复杂性和现实主义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理解陈宫这一历史人物呢？他的形象与《三国演义》中的虚构相差甚远，但这种差异恰恰提醒我们，历史与文学的区别。陈宫的故事告诉我们，历史人物的评价应该基于详实的历史资料，而非文学作品的夸张与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