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宋朝民间音乐兴起，给文学创作带来了什么影响？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《武林旧事》中也描写了很多的歌馆：平康诸坊，如上下抱剑营、漆器墙、沙皮巷、清河坊、融和坊、新街、太平坊、巾子巷、狮子巷、后市街、荐桥，皆群花所聚之地。　　外此诸处茶肆，清乐茶坊、八仙茶坊、珠子茶坊、潘家茶坊、连三茶坊、连二茶坊，及金波桥...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《武林旧事》中也描写了很多的歌馆：平康诸坊，如上下抱剑营、漆器墙、沙皮巷、清河坊、融和坊、新街、太平坊、巾子巷、狮子巷、后市街、荐桥，皆群花所聚之地。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此诸处茶肆，清乐茶坊、八仙茶坊、珠子茶坊、潘家茶坊、连三茶坊、连二茶坊，及金波桥等两河以至瓦市，各有等差，莫不靓妆迎门，争妍卖笑，朝歌暮弦，摇荡心目。这些歌馆中的歌妓常为招揽生意，编创出很多的歌曲小调达到吸引顾客的效果。农村艺人、路岐人农村艺人，他们从事民间音乐活动的表演、创作，虽不如宫廷乐工所学的正规，但他们的取材更贴近生活，更容易被普通百姓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的农村艺人凭借着自己精湛的技艺和独特的表演风格，在城镇的勾栏瓦舍中占据一席之地，例如诸宫调艺人孔三传，其常以传奇灵怪编唱入曲，说诨话艺人张山人等。又有村落百戏之人，拖儿带女，就街坊桥巷，呈百戏使艺。这些艺人技艺和表演不如勾栏瓦舍中的乐人们，只能在街坊桥巷进行百戏表演来赚取一些日常生活费用。路岐赶趁人，路岐人是勾栏瓦舍中被淘汰出来的乐人们，他们离开瓦舍只能在路边居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趁人是对音乐表演中器乐、演唱、锣鼓板眼等人的总称。这些路岐赶趁人，有被淘汰至此，有些是非长期靠乐舞表演来生存的艺人，他们身负一技之长，如若唱嘌耍令，今者如路岐人、王双莲、吕大夫唱得音律端正耳。其中王双莲、吕大夫等路岐人也深受市民百姓的喜爱。这些路岐人中技艺好的，会被留在勾栏瓦舍甚至贵族商贾府邸进行表演，而被市民百姓淘汰的路岐人，只能在大街小巷，走街串巷，《梦粱录》中描述到街市有乐人三五为队，擎一二女童舞旋，唱小词，专沿街赶趁。文人雅士宋代民间音乐活动商业化，一定程度上增加了音乐艺术的独立性，使得其往自由、开放的方向去发展。民间音乐活动的商业化，一方面大大调动了乐人的积极性，带给他们良好经济收益的同时，也促进了他们的创作与表演，这也为音乐文化的生产提供了坚实的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音乐活动商业化的发展也带动了其他文化的兴盛，例如文学，诗词不再只是呈现在书本上的白纸黑字，不再只是文化雅士间的酸俗套词，大量的宋词开始走向市场，形成了一定的影响力。众多诸如此类的文人，他们虽不是直接参与音民间音乐活动的表演者，可他们的作品间接性的为民间音乐活动商业化作出了一定的贡献。例如北宋柳永的词在当时便很受欢迎，《避暑录话》中描述到柳永字耆卿，在他得中举人的阶段，多四方游历，常流连于纸醉金迷之地。柳永擅长歌辞，所以教坊乐工每得新腔，必求永为辞。这使得柳永声名大噪，作品流行于市井百姓之间，除了为教坊所写的雅词，柳永所写大量俗词，多是为民间歌妓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初期由于仕途的坎坷，常年往返于汴京，经常流连于汴京的茶楼、酒肆等享乐场所。他所创作的《笛家弄》、《满朝欢》即为他在汴京生活时的浪漫写照。柳永的诗词多描写社会中下层百姓的生活为主，他善于描绘市井阶层的男女之爱、市井风情等。吴曾在他的文章中称柳永喜好淫冶讴歌的乐曲，并得到了四方百姓的接受与宣扬。柳永致力于民间音乐文化的创作，游历四方，结合自己所感受到的不同的风土人情、经历的一系列的坎坷与美好，使得其作品在市民阶层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祐元年入仕，他的创作才又重宋代民间音乐。宋朝城市中出现的固定的娱乐场所，人们称之为瓦舍，是宋代民间音乐活动的表演场所。瓦舍一词来源于《梦粱录》瓦舍是城市商业性的集中体现区域，也叫瓦子、瓦市。瓦舍里设置的演出场所称为勾栏，也称钩栏，栏原指栏杆，勾栏则是用栏杆围起来用于表演的场地。勾栏最早出现于《水经注河水》：施钩栏甚严饰。桥在清水川东也。宋元时期专指瓦舍里设置的演出场地，《水言故事》中：俳优棚曰钩栏便已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