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盘点中国历史上的12个神秘“古国”，第一个就是闽越国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在古中国曾出现过许多神秘国度，　　比如夜郎、楼兰、大理等。无数神秘国度被湮灭在历史的长河里。而关于这些神秘国度，你又了解几何呢?　　01　　闽越王国　　公元前334年，越被楚所灭。越王族于是从海路进入福建建立了闽越王国，后来成为中国东南...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在古中国曾出现过许多神秘国度，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比如夜郎、楼兰、大理等。无数神秘国度被湮灭在历史的长河里。而关于这些神秘国度，你又了解几何呢?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公元前334年，越被楚所灭。越王族于是从海路进入福建建立了闽越王国，后来成为中国东南一带势力最强的王国之一。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公元前110年，闽越国欲脱离汉王朝版图，汉武帝派军消灭之。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大夏王国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公元1038年，元昊在辽的支持下称帝，建立了大夏王国。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公元1227年夏，成吉思汗去世后，蒙古军杀死了已经投降的西夏末代帝王李睍，西夏灭亡。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文献的记载中：楼兰只活跃了几百年，便在公元4世纪神秘消亡了。楼兰文明是怎么失落的呢?这是一个争论了一个世纪的疑问，至今没有人能够给出一个明晰的答案。归纳几十种的推测，自然环境的变化、政治经济中心转移和人类活动破坏自然三种说法相对比较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西汉宣帝时，龟兹王归顺降服。公元379年，吕光奉苻坚之命进攻龟兹，大破龟兹等诸国联军，并将高僧鸠摩罗什带回中原。公元840年，回鹘人西迁，占领了龟兹，龟兹国从此在历史上消失。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大宛王国(浩罕汗国)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110年，汉武帝委派韩不害率使团出使大宛，希望以重金换取天马。大宛贪图汉朝财物，将韩不害杀死。汉武帝调集兵力、物资，命李广利再次进攻大宛。汉军围困了大宛城。城内贵族反叛，献出大宛王以及天马，李广利斩大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清朝时，大宛改称为浩罕汗国，直至近代成为乌兹别克斯坦领土，浩罕汗国灭亡。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巴”是一个古老的部族，其历史可以追溯到传说中的五帝时代。《山海经》记载：“西南有巴国，太昊生咸鸟，咸鸟生乘厘，乘厘生后照，后照是始为巴人”，认为巴的远祖是太昊。巴人活动在汉水流域中游一带。后来，巴人最终迁徙到了四川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后来，秦军南下灭蜀，顺手灭了巴国。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古蜀王国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传说约公元前3000年，黄帝娶蜀山氏的女子为妃，生下蚕丛。蜀国最早的先王即蚕丛、柏濩、鱼凫，三代而下是望帝杜宇、鳖灵，或说是蒲泽。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公元前316年，秦惠王派大夫张仪、司马错率师伐蜀。秦军顺利攻占古蜀国都城。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古徐王国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约公元前2170年，夏启杀伯益，将伯益次子若木封于徐，徐国就此诞生。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公元前512年(周敬王八年)冬，吴国伐徐，水淹徐国。徐王章羽逃奔楚国，徐国自此失去国号。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东胡是中国春秋战国时期强盛一时的北方民族，因居匈奴以东而得名。公元前206年(汉高祖元年)，统治蒙古高原西部的匈奴部落发生了冒顿杀其父头曼自立为单于。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东胡王认为匈奴软弱可欺，先派人索求了冒顿妻子、良马，又打算讨要两国边境的土地。冒顿怒曰：“地者，国之本也，奈何予之!”遂兴兵伐东胡。东胡人不备，惨败告终，东胡国就此灭亡。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夜郎王国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夜郎立国共三四百年，是汉代西南夷中较大的一个部族。汉成帝年间，夜郎与南方小国发生争斗，不服从朝廷调解。汉廷新上任的郡守陈立深入夜郎腹地，斩杀名叫兴的夜郎末代国王。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公元前2世纪初，乌孙王难兜靡被月氏人攻杀，其幼子猎骄靡被匈奴冒顿单于抚养成人，后来得以复兴故国。公元前101年，继解忧公主后，汉朝解忧公主嫁给乌孙王军须靡。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魏晋南北朝时期，蠕蠕入侵，乌孙被迫西迁葱岭山中，不久被蠕蠕所灭。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吐谷浑汗国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吐谷浑原本是一个人的名字，即慕容吐谷浑，鲜卑人。公元329年，叶延继承汗位，以第一代可汗的名字做姓氏及国号，改姓吐谷浑。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公元609年，隋军大败吐谷浑，将今青海大部分地区划归隋朝版图。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公元635年，唐太宗下诏让吐谷浑正式成为唐朝的属国。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公元663年，吐蕃禄东赞大举进攻，在吐谷浑亲吐蕃大臣的帮助下，顺利攻入吐谷浑。吐谷浑国就此灭亡。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