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揭秘：在小说《红楼梦》中那个男人是最坏的？</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w:t>
      </w:r>
    </w:p>
    <w:p>
      <w:pPr>
        <w:ind w:left="0" w:right="0" w:firstLine="560"/>
        <w:spacing w:before="450" w:after="450" w:line="312" w:lineRule="auto"/>
      </w:pPr>
      <w:r>
        <w:rPr>
          <w:rFonts w:ascii="宋体" w:hAnsi="宋体" w:eastAsia="宋体" w:cs="宋体"/>
          <w:color w:val="000"/>
          <w:sz w:val="28"/>
          <w:szCs w:val="28"/>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秦可卿、妻妹尤二姐关系暧昧。</w:t>
      </w:r>
    </w:p>
    <w:p>
      <w:pPr>
        <w:ind w:left="0" w:right="0" w:firstLine="560"/>
        <w:spacing w:before="450" w:after="450" w:line="312" w:lineRule="auto"/>
      </w:pPr>
      <w:r>
        <w:rPr>
          <w:rFonts w:ascii="宋体" w:hAnsi="宋体" w:eastAsia="宋体" w:cs="宋体"/>
          <w:color w:val="000"/>
          <w:sz w:val="28"/>
          <w:szCs w:val="28"/>
        </w:rPr>
        <w:t xml:space="preserve">贾珍玩弄女性远近闻名，甚至连他的酒肉朋友薛蟠对他都不放心。他知道贾珍这个人素来是在女人身上下工夫的，他就怕贾珍利用这个机会见到香菱什么的来勾引她，你看这个贾珍就坏到这种地步。贾珍当然最突出的是在对儿媳妇秦可卿的这个事情上，我们来看一下。在曹雪芹的笔下，贾珍是一个带头败家毁业的贾氏不肖子孙，又是一个“只许州官放火，不许百姓点灯”的当家人。他首先是个乱伦者，爬他儿媳秦可卿的灰。曹雪芹在原稿里曾专门写了“秦可卿淫丧天香楼”一回书，对此丑行进行了彻底的暴露。秦可卿是一个非常出色的少妇，所以她的死贾府上上下下都感到非常惋惜。她为人极好，脂批里面就写到，就是说如果说秦可卿不是对别人那么好的话，大家的口碑，对她不会那么好，一个，她是为人好;第二点，秦可卿是一个非常有远见的女人。她托梦给王熙凤，交代两件后事，就充分表现出她的远见卓识。</w:t>
      </w:r>
    </w:p>
    <w:p>
      <w:pPr>
        <w:ind w:left="0" w:right="0" w:firstLine="560"/>
        <w:spacing w:before="450" w:after="450" w:line="312" w:lineRule="auto"/>
      </w:pPr>
      <w:r>
        <w:rPr>
          <w:rFonts w:ascii="宋体" w:hAnsi="宋体" w:eastAsia="宋体" w:cs="宋体"/>
          <w:color w:val="000"/>
          <w:sz w:val="28"/>
          <w:szCs w:val="28"/>
        </w:rPr>
        <w:t xml:space="preserve">我们可以换一个视角看，秦可卿的死贾珍这么悲痛，悲痛得无法克制，悲痛得生病了，而且恨不能代秦可卿去死，他对秦可卿是不是有一些感情?他跟那种完全玩弄女性的，包括像他玩弄尤二姐、尤三姐是不是还有所不同?他内心深处有没有某种内疚?他是不是有点想通过大办丧事，来减轻一点自己内心的压力，做一种对秦可卿某种补偿?这样的话，我们就能发现曹雪芹在塑造贾珍这个人物的时候，他没有简单化，他写出他内心深处那种很复杂的微妙的情感的变化，这就是脂批里面讲到，他说“借可卿之死，又写出情之变态”，就是感情的那种各种各样的形态。贾珍这种不正常的感情，它是多层次的，是多色彩的，因此这个人物，就显得比较丰满。</w:t>
      </w:r>
    </w:p>
    <w:p>
      <w:pPr>
        <w:ind w:left="0" w:right="0" w:firstLine="560"/>
        <w:spacing w:before="450" w:after="450" w:line="312" w:lineRule="auto"/>
      </w:pPr>
      <w:r>
        <w:rPr>
          <w:rFonts w:ascii="宋体" w:hAnsi="宋体" w:eastAsia="宋体" w:cs="宋体"/>
          <w:color w:val="000"/>
          <w:sz w:val="28"/>
          <w:szCs w:val="28"/>
        </w:rPr>
        <w:t xml:space="preserve">贾雨村是《红楼梦》读者印象最深的坏男人。因为贾雨村有几点特别突出，很值得我们去细细地琢磨。我们读过《红楼梦》的人都会注意到，曹雪芹在介绍贾雨村的时候，是罕见地介绍了他的姓、名，“姓贾名化，字时飞，别号雨村”，贾雨村是他的号，后来就是以号行了，籍贯，然后他的家庭出身，他是官宦世家，但是到他的时候，早就没落了，现在的处境，现在处境怎么样呢?穷困潦倒，寄居于葫芦庙内，卖文写字为生，就是给人写个对联，代写个书信，谁家有红白喜事，需要写点什么东西，就靠这个糊口，介绍得非常详细。然后我们再看，这是作者介绍，更值得我们注意的是什么呢?曹雪芹通过甄士隐的丫鬟娇杏的目光来写出贾雨村这个人他的容貌和服饰，哎呀!贾雨村这个人长得非常漂亮，我们看——“敝巾旧服”，戴着头巾是破的，也可能有窟窿，也可能是补过的，衣服是旧的，“虽是贫窘”，就是一看那生活很贫困窘迫，“然”，但是，“生得腰圆背厚，面阔耳方”，“更兼”，再加上，“剑眉星眼”，眼睛发亮，非常有神，“直鼻权腮”，鼻梁很挺，腮帮着鼓鼓的，你看看这是中国传统文化当中大丈夫的形象。</w:t>
      </w:r>
    </w:p>
    <w:p>
      <w:pPr>
        <w:ind w:left="0" w:right="0" w:firstLine="560"/>
        <w:spacing w:before="450" w:after="450" w:line="312" w:lineRule="auto"/>
      </w:pPr>
      <w:r>
        <w:rPr>
          <w:rFonts w:ascii="宋体" w:hAnsi="宋体" w:eastAsia="宋体" w:cs="宋体"/>
          <w:color w:val="000"/>
          <w:sz w:val="28"/>
          <w:szCs w:val="28"/>
        </w:rPr>
        <w:t xml:space="preserve">我们看曹雪芹怎么写。他说贾雨村“虽然才干优长”，非常有才干。“未免有些贪酷之弊”。“未免”，怎么就“未免贪酷”?“贪”就是贪污，“酷”就是对老百姓残暴、不仁。“且”，而且。注意这个“而且”有意思，因为前面是主要的。而且，“又侍才侮上”，他仗着自己有才，张嘴就来，就是诗，就是对联，一考就是个进士，仗着自己有才，对上级不尊敬，有时候言语冒犯。“那些官员皆侧目而视”，对他都不满意。“不上一年”，不到一年。“便被上司寻了个空隙”，找了个茬，用咱们的话来说就找了个茬，找了个什么茬呢?是不是告他贪污?不是。为什么?因为那时候做官都贪，他不做了官了嘛，他做了官就不免贪酷，你也贪我也贪，我告你什么呀?总算被他上级找了个茬，寻了个空隙，“作成一本”，参他什么呢?“生情狡猾，擅篡礼仪”。头一条罪状，“生情狡猾”这个东西是空的。他乱改礼仪，这个就严重了，因为封建社会那个礼仪就表现了严格的等级，因为封建制度的基本特点就是严格的等级制度。等等。于是，“龙颜大怒，即批革职”，八个字，把这个皇帝给骂了。曹雪芹真了不起，在这儿总共只用了一百个字，就把当时的官场从贾雨村到他上司，到他的同级，一直到皇上，都给骂了。也就是说当时那个社会，当时那个社会就是我们一直到现在还是津津乐道的，康乾盛世，康乾盛世，曹雪芹早说了，那是什么盛世?那是末世。是不是?腐败透了，只要做官就贪污，所以他做了官他就不免贪污，“未免贪酷”，就欺压老百姓，你看看《红楼梦》里头有几个好官?所以，就是像贾雨村这么优秀的读书人，在当时那样腐败的土壤中，他也免不了受到腐蚀而变质。他之所以被革职，被他的上司参了一本，最重要的一条就是他违反了封建社会为官之道的基本规律，也就是说，他把那个最重要的秘诀他没学到手。在封建社会做官，最重要的就是听话，听上司的话，上司喜欢你，你这个官就保得住，你就能升;不喜欢你，你就下台，你就走人，甚至坐牢。所以“未免”这两个字真是春秋笔法，力重千钧，我读第一遍第二遍的时候我都没注意。像这样的，就是用词用得非常准确、非常有分量、非常用讲究的地方，《红楼梦》里边比比皆是。</w:t>
      </w:r>
    </w:p>
    <w:p>
      <w:pPr>
        <w:ind w:left="0" w:right="0" w:firstLine="560"/>
        <w:spacing w:before="450" w:after="450" w:line="312" w:lineRule="auto"/>
      </w:pPr>
      <w:r>
        <w:rPr>
          <w:rFonts w:ascii="宋体" w:hAnsi="宋体" w:eastAsia="宋体" w:cs="宋体"/>
          <w:color w:val="000"/>
          <w:sz w:val="28"/>
          <w:szCs w:val="28"/>
        </w:rPr>
        <w:t xml:space="preserve">我们现在再说贾雨村。贾雨村这时候他还没有彻底变坏，也就是说，贾雨村被腐蚀的过程并没有结束，还没有结束。他被革职了，之后他就把家眷送回老家，自己云游天下，然后到了扬州，就到了林黛玉家，当老师，成了林黛玉的启蒙老师，一个偶然机会，后来谈起，听说这个消息，林如海写了封推荐信，贾雨村就护送林黛玉进京，同时带了林如海的介绍信，找了贾政。林如海当时是巡盐御史，巡盐御史是四品官，司局级，贾政是工部员外郎，工部是管建筑管水利的，员外郎是副司长，也都是四品官，结果他们俩保举。你看这个地方写的，曹雪芹写得真好，“轻轻谋了一个副职的候缺”，很容易。按说他过去由知府革职为平民，也不重新审查审查，这人到底怎么样，是不是?官复原职。所以曹雪芹在这个地方用“轻轻”二字，把当时那个社会朝廷任命官员那个制度的腐败，刻画得入木三分。</w:t>
      </w:r>
    </w:p>
    <w:p>
      <w:pPr>
        <w:ind w:left="0" w:right="0" w:firstLine="560"/>
        <w:spacing w:before="450" w:after="450" w:line="312" w:lineRule="auto"/>
      </w:pPr>
      <w:r>
        <w:rPr>
          <w:rFonts w:ascii="宋体" w:hAnsi="宋体" w:eastAsia="宋体" w:cs="宋体"/>
          <w:color w:val="000"/>
          <w:sz w:val="28"/>
          <w:szCs w:val="28"/>
        </w:rPr>
        <w:t xml:space="preserve">贾雨村到应天府上任以后，接手的第一个案子就是冯渊的命案。曹雪芹写人物的心理活动写得非常地细致，笔墨极其简略，他就通过几个细节把贾雨村人性的蜕变过程，他的心理活动，很生动地表现出来了。当贾雨村听说冯家的仆人说告了一年的状，竟无人做主的时候，他不禁大怒，拿起那个签就要发签拿人，要抓凶手，结果旁边一个门子，使个眼色，嗯一下，贾雨村马上就宣布退堂，我们看，曹雪芹写的是：“雨村心下甚为疑怪，只得停了手，即时退堂，至密室，侍从皆退去，只留门子服侍。”</w:t>
      </w:r>
    </w:p>
    <w:p>
      <w:pPr>
        <w:ind w:left="0" w:right="0" w:firstLine="560"/>
        <w:spacing w:before="450" w:after="450" w:line="312" w:lineRule="auto"/>
      </w:pPr>
      <w:r>
        <w:rPr>
          <w:rFonts w:ascii="宋体" w:hAnsi="宋体" w:eastAsia="宋体" w:cs="宋体"/>
          <w:color w:val="000"/>
          <w:sz w:val="28"/>
          <w:szCs w:val="28"/>
        </w:rPr>
        <w:t xml:space="preserve">我们知道门子是个最普通的衙役、一个差役，地位他是最低的，怎么这个门子使个眼色，哼了一下以后，他马上就会，就只能停了手啊?这说明贾雨村确实是接受了经验教训了。他上回当知府的时候，吃的亏就是因为没有伺候好上司，在官场里边听上司的话是最重要的。这个门子本人虽然地位很低，但是他既然敢在堂堂知府大堂之上，给我使眼色，此人必有来历，他不是有过硬的后台，就是他肯定掌握很重要的信息，他怕我这个新上任的知府吃亏。所以贾雨村他是接受上回的教训，不仅不能得罪上司，官场里面有些各色人等，说不定什么时候就用得着。果然，这个门子拿出了护官符，下面当然了就是这个葫芦案了。到这个时候，贾雨村这个人性的蜕变，由一个非常优秀的好男人向一个无恶不作的坏男人的蜕变，就彻底完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2026-03-10T06:39:39+08:00</dcterms:created>
  <dcterms:modified xsi:type="dcterms:W3CDTF">2026-03-10T06:39:39+08:00</dcterms:modified>
</cp:coreProperties>
</file>

<file path=docProps/custom.xml><?xml version="1.0" encoding="utf-8"?>
<Properties xmlns="http://schemas.openxmlformats.org/officeDocument/2006/custom-properties" xmlns:vt="http://schemas.openxmlformats.org/officeDocument/2006/docPropsVTypes"/>
</file>