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日本孝德天皇的大化改新对后世的影响是什么</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孝德天皇简介主要是公元645年皇极天皇退位，轻皇子即位为孝德天皇，并开创年号的使用，年号为“大化”，继而发布了“改新之诏”，在日本各领域推行了一系列的制度改革，即著名的大化改新。　　　图片来源于网络　　孝德天皇简介内容是因为不满苏我氏掌...</w:t>
      </w:r>
    </w:p>
    <w:p>
      <w:pPr>
        <w:ind w:left="0" w:right="0" w:firstLine="560"/>
        <w:spacing w:before="450" w:after="450" w:line="312" w:lineRule="auto"/>
      </w:pPr>
      <w:r>
        <w:rPr>
          <w:rFonts w:ascii="宋体" w:hAnsi="宋体" w:eastAsia="宋体" w:cs="宋体"/>
          <w:color w:val="000"/>
          <w:sz w:val="28"/>
          <w:szCs w:val="28"/>
        </w:rPr>
        <w:t xml:space="preserve">　　孝德天皇简介主要是公元645年皇极天皇退位，轻皇子即位为孝德天皇，并开创年号的使用，年号为“大化”，继而发布了“改新之诏”，在日本各领域推行了一系列的制度改革，即著名的大化改新。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简介内容是因为不满苏我氏掌握朝权，身为日本敏达天皇曾孙的轻皇子假称患有足疾，便不参与政治，一边专心博览中国典籍，悟得圣人治国之道，一边观察朝政变化。后来645年发生乙巳之变，苏我氏宗家被消灭，皇极天皇退位后轻皇子即位，在位9年，他结合唐朝律令制度为和当时日本国情因地制宜，从政治模式到经济制度等方面都进行了符合国情的改革，确立了以天皇为中心的中央集权官僚制，把皇室贵族的私有土地收归国家，效法均田制分配田地于民，施行租庸调新税法，各种改新标志着日本向封建社会过渡。654年，孝德天皇在难波病亡，然而大化改新的脚步并没有因此停下来，在不断的完善和修改过程中，改革持续了大约半个世纪，日本经济得以快速发展，日本社会也得以和谐稳定发展。</w:t>
      </w:r>
    </w:p>
    <w:p>
      <w:pPr>
        <w:ind w:left="0" w:right="0" w:firstLine="560"/>
        <w:spacing w:before="450" w:after="450" w:line="312" w:lineRule="auto"/>
      </w:pPr>
      <w:r>
        <w:rPr>
          <w:rFonts w:ascii="宋体" w:hAnsi="宋体" w:eastAsia="宋体" w:cs="宋体"/>
          <w:color w:val="000"/>
          <w:sz w:val="28"/>
          <w:szCs w:val="28"/>
        </w:rPr>
        <w:t xml:space="preserve">　　孝德天皇简介主要讲述了他在位期间参考隋唐统治手段推行了一系列利国利民的举措。他对日本的贡献具有历史决定性意义，因为是他的改新完善了日本的统治制度，奠定了日本的国家发展方向，为飞鸟时代的繁荣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德天皇大化改新，又叫作孝德天皇大化革新，是645年6月发生的古代日本政变。其主要内容是废除大贵族垄断政权的体制，向中国隋唐政治经济体制学习，成立古代中央集权国家。给日本历史上带来了巨大的变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德天皇大化改新以前，苏我氏等大贵族控制政权，天皇家族没有什么实权。公元645年6月，皇室中大兄皇子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孝德天皇大化改新的主要内容有四个方面，废除皇室和贵族的私有土地和部民，收归国家，是为公地公民。对大夫以上高官贵族赐予食封。改革统治机构，建立京师和地方行政机构，设置关塞、防人及驿站，各置职官。造户籍、记账，施行班田收授法。凡田长30步、广20步为段，10段为町。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2026-03-10T06:54:55+08:00</dcterms:created>
  <dcterms:modified xsi:type="dcterms:W3CDTF">2026-03-10T06:54:55+08:00</dcterms:modified>
</cp:coreProperties>
</file>

<file path=docProps/custom.xml><?xml version="1.0" encoding="utf-8"?>
<Properties xmlns="http://schemas.openxmlformats.org/officeDocument/2006/custom-properties" xmlns:vt="http://schemas.openxmlformats.org/officeDocument/2006/docPropsVTypes"/>
</file>