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关于安东·利奥波德·德沃夏克的评价如何？他是怎样一个人</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安东·利奥波德·德沃夏克(捷克语：Antonín Leopold Dvo?ák，1841年9月8日-1904年5月1日)，十九世纪世界重要的作曲家之一、捷克民族乐派的主要代表人物。　　德沃夏克出生于布拉格(时属奥匈帝国，现属捷克)内拉霍...</w:t>
      </w:r>
    </w:p>
    <w:p>
      <w:pPr>
        <w:ind w:left="0" w:right="0" w:firstLine="560"/>
        <w:spacing w:before="450" w:after="450" w:line="312" w:lineRule="auto"/>
      </w:pPr>
      <w:r>
        <w:rPr>
          <w:rFonts w:ascii="宋体" w:hAnsi="宋体" w:eastAsia="宋体" w:cs="宋体"/>
          <w:color w:val="000"/>
          <w:sz w:val="28"/>
          <w:szCs w:val="28"/>
        </w:rPr>
        <w:t xml:space="preserve">　　安东·利奥波德·德沃夏克(捷克语：Antonín Leopold Dvo?ák，1841年9月8日-1904年5月1日)，十九世纪世界重要的作曲家之一、捷克民族乐派的主要代表人物。</w:t>
      </w:r>
    </w:p>
    <w:p>
      <w:pPr>
        <w:ind w:left="0" w:right="0" w:firstLine="560"/>
        <w:spacing w:before="450" w:after="450" w:line="312" w:lineRule="auto"/>
      </w:pPr>
      <w:r>
        <w:rPr>
          <w:rFonts w:ascii="宋体" w:hAnsi="宋体" w:eastAsia="宋体" w:cs="宋体"/>
          <w:color w:val="000"/>
          <w:sz w:val="28"/>
          <w:szCs w:val="28"/>
        </w:rPr>
        <w:t xml:space="preserve">　　德沃夏克出生于布拉格(时属奥匈帝国，现属捷克)内拉霍奇夫斯镇，早年入布拉格音乐学校，毕业后进行音乐创作，1890年受聘布拉格音乐学院教授;在此期间他受到祖国民族复兴、发展民族文化的思潮的影响，接触了西欧古典乐派、浪漫乐派的作品;1892—1895年春应邀在美国纽约音乐学院教学并任院长，回国任布拉格音乐学院院长，1904年去世。</w:t>
      </w:r>
    </w:p>
    <w:p>
      <w:pPr>
        <w:ind w:left="0" w:right="0" w:firstLine="560"/>
        <w:spacing w:before="450" w:after="450" w:line="312" w:lineRule="auto"/>
      </w:pPr>
      <w:r>
        <w:rPr>
          <w:rFonts w:ascii="宋体" w:hAnsi="宋体" w:eastAsia="宋体" w:cs="宋体"/>
          <w:color w:val="000"/>
          <w:sz w:val="28"/>
          <w:szCs w:val="28"/>
        </w:rPr>
        <w:t xml:space="preserve">　　德沃夏克的主要作品有《新世界交响曲》(又名《第九交响曲》或《e 小调第九交响曲》，为作者受邀到美国期间所作)、《b小调大提琴协奏曲》等、《第4交响曲》、《第7交响曲》、《狂欢节序曲》、《奥赛罗序曲》、《胡教徒序曲》、《随想谐谑曲》、《幽默曲》(又称《诙谐曲》)、《斯拉夫舞曲》、歌剧《水仙女》、《阿米达》，以及交响诗《水妖》、《午时女妖》、《金纺车》、《野鸽》等等。</w:t>
      </w:r>
    </w:p>
    <w:p>
      <w:pPr>
        <w:ind w:left="0" w:right="0" w:firstLine="560"/>
        <w:spacing w:before="450" w:after="450" w:line="312" w:lineRule="auto"/>
      </w:pPr>
      <w:r>
        <w:rPr>
          <w:rFonts w:ascii="宋体" w:hAnsi="宋体" w:eastAsia="宋体" w:cs="宋体"/>
          <w:color w:val="000"/>
          <w:sz w:val="28"/>
          <w:szCs w:val="28"/>
        </w:rPr>
        <w:t xml:space="preserve">　　德沃夏克的创作浸染着深刻的捷克民间色彩，在主题与结构方面同捷克民间音乐的神韵和特点保有密切的取系。他的作品反映了作者的爱国热诚和为复兴祖国民族文化所做的且大努力：他的一些大型作品以人民的斗争和对先烈的赞颂为主题，还有许多作品再现了捷克大自然和民间日常生活画面，另一些作品则采用捷克古代的历史和美丽的神话为题材。</w:t>
      </w:r>
    </w:p>
    <w:p>
      <w:pPr>
        <w:ind w:left="0" w:right="0" w:firstLine="560"/>
        <w:spacing w:before="450" w:after="450" w:line="312" w:lineRule="auto"/>
      </w:pPr>
      <w:r>
        <w:rPr>
          <w:rFonts w:ascii="宋体" w:hAnsi="宋体" w:eastAsia="宋体" w:cs="宋体"/>
          <w:color w:val="000"/>
          <w:sz w:val="28"/>
          <w:szCs w:val="28"/>
        </w:rPr>
        <w:t xml:space="preserve">　　德沃夏克同斯美塔那一样，都认为用音乐来赞颂自己的祖国和巩固人民对更加美好的未来的信念，是他们自己义不容辞的神圣职责;只是在对待民间音乐素材方面，斯美塔那所瞩目的只偏重于捷克，而德沃夏克不但注意到捷克的民间音乐，他也转向摩拉维严和斯洛伐克，他似乎更加重视斯拉夫各民族间的相互联系。</w:t>
      </w:r>
    </w:p>
    <w:p>
      <w:pPr>
        <w:ind w:left="0" w:right="0" w:firstLine="560"/>
        <w:spacing w:before="450" w:after="450" w:line="312" w:lineRule="auto"/>
      </w:pPr>
      <w:r>
        <w:rPr>
          <w:rFonts w:ascii="宋体" w:hAnsi="宋体" w:eastAsia="宋体" w:cs="宋体"/>
          <w:color w:val="000"/>
          <w:sz w:val="28"/>
          <w:szCs w:val="28"/>
        </w:rPr>
        <w:t xml:space="preserve">　　例如，在他那举世闻名的《斯拉夫舞曲》中，斯洛伐克的奥德捷梅克、波兰的玛祖卡和波罗涅兹、南斯拉夫的科罗、乌克兰的屯卡，就同波尔卡、索塞卡、斯科契那，孚利安特以及其他捷克舞曲兼收并蓄。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2025-12-11T11:18:18+08:00</dcterms:created>
  <dcterms:modified xsi:type="dcterms:W3CDTF">2025-12-11T11:18:18+08:00</dcterms:modified>
</cp:coreProperties>
</file>

<file path=docProps/custom.xml><?xml version="1.0" encoding="utf-8"?>
<Properties xmlns="http://schemas.openxmlformats.org/officeDocument/2006/custom-properties" xmlns:vt="http://schemas.openxmlformats.org/officeDocument/2006/docPropsVTypes"/>
</file>