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李煜爱情故事是怎么样的 南唐后主李煜是什么派</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说起李煜的爱情，不得不提的就是大小周。大周和小周都是南唐朝廷大臣司徒周宗的女儿。大周名为周蔷，字娥皇;小周名为周薇，字女英。周娥皇还未出嫁前经常跟随父亲进出朝廷。周娥皇长相貌美清丽，诗书琴棋样样精通。　　　周娥皇尤其擅长琵琶，她曾恢复了...</w:t>
      </w:r>
    </w:p>
    <w:p>
      <w:pPr>
        <w:ind w:left="0" w:right="0" w:firstLine="560"/>
        <w:spacing w:before="450" w:after="450" w:line="312" w:lineRule="auto"/>
      </w:pPr>
      <w:r>
        <w:rPr>
          <w:rFonts w:ascii="宋体" w:hAnsi="宋体" w:eastAsia="宋体" w:cs="宋体"/>
          <w:color w:val="000"/>
          <w:sz w:val="28"/>
          <w:szCs w:val="28"/>
        </w:rPr>
        <w:t xml:space="preserve">　　说起李煜的爱情，不得不提的就是大小周。大周和小周都是南唐朝廷大臣司徒周宗的女儿。大周名为周蔷，字娥皇;小周名为周薇，字女英。周娥皇还未出嫁前经常跟随父亲进出朝廷。周娥皇长相貌美清丽，诗书琴棋样样精通。　</w:t>
      </w:r>
    </w:p>
    <w:p>
      <w:pPr>
        <w:ind w:left="0" w:right="0" w:firstLine="560"/>
        <w:spacing w:before="450" w:after="450" w:line="312" w:lineRule="auto"/>
      </w:pPr>
      <w:r>
        <w:rPr>
          <w:rFonts w:ascii="宋体" w:hAnsi="宋体" w:eastAsia="宋体" w:cs="宋体"/>
          <w:color w:val="000"/>
          <w:sz w:val="28"/>
          <w:szCs w:val="28"/>
        </w:rPr>
        <w:t xml:space="preserve">　　周娥皇尤其擅长琵琶，她曾恢复了残破不全的《霓裳羽衣舞》。后来，朝廷和司徒周宗家联姻，将周娥皇嫁给了李煜。俩人虽然是政治联姻，但是婚后异常相爱。周娥皇和李煜有很多相同点，俩人喜欢文学诗歌，也喜欢作曲跳舞。</w:t>
      </w:r>
    </w:p>
    <w:p>
      <w:pPr>
        <w:ind w:left="0" w:right="0" w:firstLine="560"/>
        <w:spacing w:before="450" w:after="450" w:line="312" w:lineRule="auto"/>
      </w:pPr>
      <w:r>
        <w:rPr>
          <w:rFonts w:ascii="宋体" w:hAnsi="宋体" w:eastAsia="宋体" w:cs="宋体"/>
          <w:color w:val="000"/>
          <w:sz w:val="28"/>
          <w:szCs w:val="28"/>
        </w:rPr>
        <w:t xml:space="preserve">　　李煜曾为周娥皇作过多首诗词，比如《念家山》、《梅花二首》等，都以赞颂大周后周娥皇的才情为主。李煜登基四年后，周娥皇患了很严重的病，经常卧床不能行走。当时，周娥皇的儿子只有四岁，得知母亲生病后，前去佛堂祷告，不料从高高的椅子上摔了下来，当场夭折。</w:t>
      </w:r>
    </w:p>
    <w:p>
      <w:pPr>
        <w:ind w:left="0" w:right="0" w:firstLine="560"/>
        <w:spacing w:before="450" w:after="450" w:line="312" w:lineRule="auto"/>
      </w:pPr>
      <w:r>
        <w:rPr>
          <w:rFonts w:ascii="宋体" w:hAnsi="宋体" w:eastAsia="宋体" w:cs="宋体"/>
          <w:color w:val="000"/>
          <w:sz w:val="28"/>
          <w:szCs w:val="28"/>
        </w:rPr>
        <w:t xml:space="preserve">　　周娥皇得知后，更是悲痛万分，加深了病情。周娥皇生病期间，李煜和娥皇的妹妹女英相爱了。女英和李煜为了不刺激周娥皇，俩人在经常偷偷约会。但是，俩人幽会的事情还是被娥皇知道了。一天，周娥皇问周女英什么时候入宫的，女英回答说，已经来了几天了。周娥皇明白一切后，翻身朝向床内，直到死都没有再翻过身来。</w:t>
      </w:r>
    </w:p>
    <w:p>
      <w:pPr>
        <w:ind w:left="0" w:right="0" w:firstLine="560"/>
        <w:spacing w:before="450" w:after="450" w:line="312" w:lineRule="auto"/>
      </w:pPr>
      <w:r>
        <w:rPr>
          <w:rFonts w:ascii="宋体" w:hAnsi="宋体" w:eastAsia="宋体" w:cs="宋体"/>
          <w:color w:val="000"/>
          <w:sz w:val="28"/>
          <w:szCs w:val="28"/>
        </w:rPr>
        <w:t xml:space="preserve">　　大周后去世，给李煜很大的打击，之后，李煜为周娥皇写了一篇悼文，他自称为“鳏夫煜”。后来，周女英入宫成为了小周后。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唐后主李煜从小就不爱关心朝政，只是对诗词歌赋十分感兴趣，他能够如此逍遥自在还要感谢他那天生的重瞳眼，他因为从小眼睛异于常人总是被他的大哥猜忌怀疑，于是他主动要求退出朝堂，这样正好遂了他的愿。可是好景不长没过多久他的兄长就去世了，他只好担任太子之位，最终登上皇位。　　</w:t>
      </w:r>
    </w:p>
    <w:p>
      <w:pPr>
        <w:ind w:left="0" w:right="0" w:firstLine="560"/>
        <w:spacing w:before="450" w:after="450" w:line="312" w:lineRule="auto"/>
      </w:pPr>
      <w:r>
        <w:rPr>
          <w:rFonts w:ascii="宋体" w:hAnsi="宋体" w:eastAsia="宋体" w:cs="宋体"/>
          <w:color w:val="000"/>
          <w:sz w:val="28"/>
          <w:szCs w:val="28"/>
        </w:rPr>
        <w:t xml:space="preserve">　　对于李煜的诗很多人都说他的诗属于婉约派，其实不然，他的诗的风格分为两个阶段，前部分在他国破家亡之前，另一部分则在南唐灭亡之后。在他的国家灭亡之前诗的风格大多与爱情有关，范围较为狭窄，这可能与他的生活阅历有关，他从小生活在宫中，没遇到过什么危险，也没有见过世间百态，在那之前他知道的世界是安全的美好的，他与周娥皇的爱情也是顺顺利利的，周娥皇长得貌若天仙，与他的爱好又十分相似，两人在一起琴瑟和鸣，乃是天作之合。因此在他的诗歌中大多是歌颂爱情的。</w:t>
      </w:r>
    </w:p>
    <w:p>
      <w:pPr>
        <w:ind w:left="0" w:right="0" w:firstLine="560"/>
        <w:spacing w:before="450" w:after="450" w:line="312" w:lineRule="auto"/>
      </w:pPr>
      <w:r>
        <w:rPr>
          <w:rFonts w:ascii="宋体" w:hAnsi="宋体" w:eastAsia="宋体" w:cs="宋体"/>
          <w:color w:val="000"/>
          <w:sz w:val="28"/>
          <w:szCs w:val="28"/>
        </w:rPr>
        <w:t xml:space="preserve">　　然而在南唐灭亡之后，他的身上瞬间背负了孩儿夭折，爱妻去世，国家灭亡的重担，他仿佛一夜之间长大了一样，，从此他的诗里多了情感，这不仅仅是爱情，更是对孩子的思念，对国家灭亡的无可奈何，更是对寄人篱下的忧愁与伤感，这种种的感情使他的诗更能够打动人们。</w:t>
      </w:r>
    </w:p>
    <w:p>
      <w:pPr>
        <w:ind w:left="0" w:right="0" w:firstLine="560"/>
        <w:spacing w:before="450" w:after="450" w:line="312" w:lineRule="auto"/>
      </w:pPr>
      <w:r>
        <w:rPr>
          <w:rFonts w:ascii="宋体" w:hAnsi="宋体" w:eastAsia="宋体" w:cs="宋体"/>
          <w:color w:val="000"/>
          <w:sz w:val="28"/>
          <w:szCs w:val="28"/>
        </w:rPr>
        <w:t xml:space="preserve">　　他的是继承了花间词派的风格但又不失果敢之情因此他后期的作品可以被称为神来之笔。</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2026-01-23T02:05:20+08:00</dcterms:created>
  <dcterms:modified xsi:type="dcterms:W3CDTF">2026-01-23T02:05:20+08:00</dcterms:modified>
</cp:coreProperties>
</file>

<file path=docProps/custom.xml><?xml version="1.0" encoding="utf-8"?>
<Properties xmlns="http://schemas.openxmlformats.org/officeDocument/2006/custom-properties" xmlns:vt="http://schemas.openxmlformats.org/officeDocument/2006/docPropsVTypes"/>
</file>