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芈月：从历史迷雾中走出的女政治家</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芈月，这个名字可能对于许多人来说并不陌生，尤其是在近些年的电视剧和网络文化的推动下，她的形象越发鲜明并广为人知。然而，芈月的历史原型是谁？她又是怎样的一位女性，能够在千年之后依然让人津津乐道？　　芈月的历史原型是秦国的宣太后，名字为芈八...</w:t>
      </w:r>
    </w:p>
    <w:p>
      <w:pPr>
        <w:ind w:left="0" w:right="0" w:firstLine="560"/>
        <w:spacing w:before="450" w:after="450" w:line="312" w:lineRule="auto"/>
      </w:pPr>
      <w:r>
        <w:rPr>
          <w:rFonts w:ascii="宋体" w:hAnsi="宋体" w:eastAsia="宋体" w:cs="宋体"/>
          <w:color w:val="000"/>
          <w:sz w:val="28"/>
          <w:szCs w:val="28"/>
        </w:rPr>
        <w:t xml:space="preserve">　　芈月，这个名字可能对于许多人来说并不陌生，尤其是在近些年的电视剧和网络文化的推动下，她的形象越发鲜明并广为人知。然而，芈月的历史原型是谁？她又是怎样的一位女性，能够在千年之后依然让人津津乐道？</w:t>
      </w:r>
    </w:p>
    <w:p>
      <w:pPr>
        <w:ind w:left="0" w:right="0" w:firstLine="560"/>
        <w:spacing w:before="450" w:after="450" w:line="312" w:lineRule="auto"/>
      </w:pPr>
      <w:r>
        <w:rPr>
          <w:rFonts w:ascii="宋体" w:hAnsi="宋体" w:eastAsia="宋体" w:cs="宋体"/>
          <w:color w:val="000"/>
          <w:sz w:val="28"/>
          <w:szCs w:val="28"/>
        </w:rPr>
        <w:t xml:space="preserve">　　芈月的历史原型是秦国的宣太后，名字为芈八子，是春秋战国时期秦惠文王的妾室，秦昭襄王的母亲。在历史上，芈月以其非凡的政治才能和坚定的意志，成为了秦国历史上一位不可忽视的女性政治家。</w:t>
      </w:r>
    </w:p>
    <w:p>
      <w:pPr>
        <w:ind w:left="0" w:right="0" w:firstLine="560"/>
        <w:spacing w:before="450" w:after="450" w:line="312" w:lineRule="auto"/>
      </w:pPr>
      <w:r>
        <w:rPr>
          <w:rFonts w:ascii="宋体" w:hAnsi="宋体" w:eastAsia="宋体" w:cs="宋体"/>
          <w:color w:val="000"/>
          <w:sz w:val="28"/>
          <w:szCs w:val="28"/>
        </w:rPr>
        <w:t xml:space="preserve">　　芈月之所以厉害，不仅在于她出身楚国公族，后成为秦国王后，更在于她在秦国政治舞台上展现出的独特智慧和果断手腕。在秦惠文王去世后，芈月辅助年幼的秦昭襄王处理政务，稳定局势，显示出她超乎常人的政治见识和治国能力。</w:t>
      </w:r>
    </w:p>
    <w:p>
      <w:pPr>
        <w:ind w:left="0" w:right="0" w:firstLine="560"/>
        <w:spacing w:before="450" w:after="450" w:line="312" w:lineRule="auto"/>
      </w:pPr>
      <w:r>
        <w:rPr>
          <w:rFonts w:ascii="宋体" w:hAnsi="宋体" w:eastAsia="宋体" w:cs="宋体"/>
          <w:color w:val="000"/>
          <w:sz w:val="28"/>
          <w:szCs w:val="28"/>
        </w:rPr>
        <w:t xml:space="preserve">　　尤其值得一提的是，芈月在秦昭襄王主政期间，有效地阻止了秦国贵族的权力膨胀，维护了中央集权，这在当时是一个极为棘手而又重要的政治任务。她利用自己的智慧和策略，平衡了各方势力，确保了国家的稳定和发展。</w:t>
      </w:r>
    </w:p>
    <w:p>
      <w:pPr>
        <w:ind w:left="0" w:right="0" w:firstLine="560"/>
        <w:spacing w:before="450" w:after="450" w:line="312" w:lineRule="auto"/>
      </w:pPr>
      <w:r>
        <w:rPr>
          <w:rFonts w:ascii="宋体" w:hAnsi="宋体" w:eastAsia="宋体" w:cs="宋体"/>
          <w:color w:val="000"/>
          <w:sz w:val="28"/>
          <w:szCs w:val="28"/>
        </w:rPr>
        <w:t xml:space="preserve">　　芈月还积极参与对外扩张战争，她支持白起等将领征战六国，为秦国最终统一六国奠定了基础。在她的影响下，秦国的军事和政治都呈现出前所未有的活力和扩张性，她的政策和决策对秦国乃至整个中国历史产生了深远的影响。</w:t>
      </w:r>
    </w:p>
    <w:p>
      <w:pPr>
        <w:ind w:left="0" w:right="0" w:firstLine="560"/>
        <w:spacing w:before="450" w:after="450" w:line="312" w:lineRule="auto"/>
      </w:pPr>
      <w:r>
        <w:rPr>
          <w:rFonts w:ascii="宋体" w:hAnsi="宋体" w:eastAsia="宋体" w:cs="宋体"/>
          <w:color w:val="000"/>
          <w:sz w:val="28"/>
          <w:szCs w:val="28"/>
        </w:rPr>
        <w:t xml:space="preserve">　　芈月的故事不仅仅关于一个女性如何在男性主导的政治领域中获得成功，更关于一个母亲如何为子女和国家的未来筹谋和奋斗。她的智慧、勇气和远见，使她成为秦国历史上的一位杰出人物，也让她在千百年后依然被人们所铭记和尊敬。</w:t>
      </w:r>
    </w:p>
    <w:p>
      <w:pPr>
        <w:ind w:left="0" w:right="0" w:firstLine="560"/>
        <w:spacing w:before="450" w:after="450" w:line="312" w:lineRule="auto"/>
      </w:pPr>
      <w:r>
        <w:rPr>
          <w:rFonts w:ascii="宋体" w:hAnsi="宋体" w:eastAsia="宋体" w:cs="宋体"/>
          <w:color w:val="000"/>
          <w:sz w:val="28"/>
          <w:szCs w:val="28"/>
        </w:rPr>
        <w:t xml:space="preserve">　　芈月的历史形象提醒我们，女性在历史进程中同样能够扮演重要角色，她们的才智和勇气同样能够影响历史的走向。芈月的故事激励着今天我们每一个人，无论性别，都应该勇于追求自己的理想，智慧地面对生活中的挑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2026-04-29T03:18:54+08:00</dcterms:created>
  <dcterms:modified xsi:type="dcterms:W3CDTF">2026-04-29T03:18:54+08:00</dcterms:modified>
</cp:coreProperties>
</file>

<file path=docProps/custom.xml><?xml version="1.0" encoding="utf-8"?>
<Properties xmlns="http://schemas.openxmlformats.org/officeDocument/2006/custom-properties" xmlns:vt="http://schemas.openxmlformats.org/officeDocument/2006/docPropsVTypes"/>
</file>