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王仙芝起义：王仙芝领导下发动一场反抗唐朝统治的农民起义</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王仙芝起义又称王仙芝之乱，是指从唐僖宗乾符二年(875年)初至唐僖宗乾符五年(878年)在濮州(今山东鄄城北旧城)人王仙芝领导下发动一场反抗唐朝统治的农民起义。　　唐时濮洲人王仙芝，因贩卖私盐而时奔走各地。当时唐朝政府为了垄断食盐买卖，...</w:t>
      </w:r>
    </w:p>
    <w:p>
      <w:pPr>
        <w:ind w:left="0" w:right="0" w:firstLine="560"/>
        <w:spacing w:before="450" w:after="450" w:line="312" w:lineRule="auto"/>
      </w:pPr>
      <w:r>
        <w:rPr>
          <w:rFonts w:ascii="宋体" w:hAnsi="宋体" w:eastAsia="宋体" w:cs="宋体"/>
          <w:color w:val="000"/>
          <w:sz w:val="28"/>
          <w:szCs w:val="28"/>
        </w:rPr>
        <w:t xml:space="preserve">　　王仙芝起义又称王仙芝之乱，是指从唐僖宗乾符二年(875年)初至唐僖宗乾符五年(878年)在濮州(今山东鄄城北旧城)人王仙芝领导下发动一场反抗唐朝统治的农民起义。</w:t>
      </w:r>
    </w:p>
    <w:p>
      <w:pPr>
        <w:ind w:left="0" w:right="0" w:firstLine="560"/>
        <w:spacing w:before="450" w:after="450" w:line="312" w:lineRule="auto"/>
      </w:pPr>
      <w:r>
        <w:rPr>
          <w:rFonts w:ascii="宋体" w:hAnsi="宋体" w:eastAsia="宋体" w:cs="宋体"/>
          <w:color w:val="000"/>
          <w:sz w:val="28"/>
          <w:szCs w:val="28"/>
        </w:rPr>
        <w:t xml:space="preserve">　　唐时濮洲人王仙芝，因贩卖私盐而时奔走各地。当时唐朝政府为了垄断食盐买卖，保证财政收入，大力打击私盐贩卖，王仙芝为了抗拒官府查缉，四处拜师，学得一身好武艺，这对日后王仙芝在起义过程中领导起义军与唐军作战提供了巨大的作用，同时当时关东出现大旱，官吏强行征收赋税，强制徭役，激化了阶级矛盾，致使百姓走投无路，百姓们得知王仙芝有一身好武艺和反抗唐朝政府的意愿，便聚集到了王仙芝周围，准备在适当时机发动起义，反抗唐朝政府的腐朽统治。</w:t>
      </w:r>
    </w:p>
    <w:p>
      <w:pPr>
        <w:ind w:left="0" w:right="0" w:firstLine="560"/>
        <w:spacing w:before="450" w:after="450" w:line="312" w:lineRule="auto"/>
      </w:pPr>
      <w:r>
        <w:rPr>
          <w:rFonts w:ascii="宋体" w:hAnsi="宋体" w:eastAsia="宋体" w:cs="宋体"/>
          <w:color w:val="000"/>
          <w:sz w:val="28"/>
          <w:szCs w:val="28"/>
        </w:rPr>
        <w:t xml:space="preserve">　　宣布起义</w:t>
      </w:r>
    </w:p>
    <w:p>
      <w:pPr>
        <w:ind w:left="0" w:right="0" w:firstLine="560"/>
        <w:spacing w:before="450" w:after="450" w:line="312" w:lineRule="auto"/>
      </w:pPr>
      <w:r>
        <w:rPr>
          <w:rFonts w:ascii="宋体" w:hAnsi="宋体" w:eastAsia="宋体" w:cs="宋体"/>
          <w:color w:val="000"/>
          <w:sz w:val="28"/>
          <w:szCs w:val="28"/>
        </w:rPr>
        <w:t xml:space="preserve">　　唐僖宗乾符二年(875年)初，王仙芝在濮州濮阳(今河南濮阳西南)发出檄文，斥责唐朝吏贪赋重税，赏罚不平，自称天补平均大将军、兼海内诸豪都统，率领起义军攻克曹州(治今山东曹县)、濮州。</w:t>
      </w:r>
    </w:p>
    <w:p>
      <w:pPr>
        <w:ind w:left="0" w:right="0" w:firstLine="560"/>
        <w:spacing w:before="450" w:after="450" w:line="312" w:lineRule="auto"/>
      </w:pPr>
      <w:r>
        <w:rPr>
          <w:rFonts w:ascii="宋体" w:hAnsi="宋体" w:eastAsia="宋体" w:cs="宋体"/>
          <w:color w:val="000"/>
          <w:sz w:val="28"/>
          <w:szCs w:val="28"/>
        </w:rPr>
        <w:t xml:space="preserve">　　迅速发展</w:t>
      </w:r>
    </w:p>
    <w:p>
      <w:pPr>
        <w:ind w:left="0" w:right="0" w:firstLine="560"/>
        <w:spacing w:before="450" w:after="450" w:line="312" w:lineRule="auto"/>
      </w:pPr>
      <w:r>
        <w:rPr>
          <w:rFonts w:ascii="宋体" w:hAnsi="宋体" w:eastAsia="宋体" w:cs="宋体"/>
          <w:color w:val="000"/>
          <w:sz w:val="28"/>
          <w:szCs w:val="28"/>
        </w:rPr>
        <w:t xml:space="preserve">　　唐僖宗乾符二年(875年)六月，冤句(今山东菏泽)人黄巢起义响应，率众数千会师曹州，声势日益浩大。四方苦于苛征暴敛的百姓，散居民间的庞勋旧部，争先投奔义军，发展到几万人。攻郓州(治今山东东平)，袭沂州(治今山东临沂)，推动农民反抗斗争迅猛发展，到十一月，农民起义军“剽掠十余州，至于淮南，多者干余人，少者数百人。”同年十二月，唐僖宗李儇任命平卢节度使宋威为诸道行营招讨草贼使，特赐禁军3000人，甲骑500骑，并命河南诸藩镇所遣各军均由宋威指挥。</w:t>
      </w:r>
    </w:p>
    <w:p>
      <w:pPr>
        <w:ind w:left="0" w:right="0" w:firstLine="560"/>
        <w:spacing w:before="450" w:after="450" w:line="312" w:lineRule="auto"/>
      </w:pPr>
      <w:r>
        <w:rPr>
          <w:rFonts w:ascii="宋体" w:hAnsi="宋体" w:eastAsia="宋体" w:cs="宋体"/>
          <w:color w:val="000"/>
          <w:sz w:val="28"/>
          <w:szCs w:val="28"/>
        </w:rPr>
        <w:t xml:space="preserve">　　南征北战</w:t>
      </w:r>
    </w:p>
    <w:p>
      <w:pPr>
        <w:ind w:left="0" w:right="0" w:firstLine="560"/>
        <w:spacing w:before="450" w:after="450" w:line="312" w:lineRule="auto"/>
      </w:pPr>
      <w:r>
        <w:rPr>
          <w:rFonts w:ascii="宋体" w:hAnsi="宋体" w:eastAsia="宋体" w:cs="宋体"/>
          <w:color w:val="000"/>
          <w:sz w:val="28"/>
          <w:szCs w:val="28"/>
        </w:rPr>
        <w:t xml:space="preserve">　　乾符三年(876年)七月，唐军同王仙芝义军战于沂州城下。面对强敌，王仙之避实就虚，率部长途跋涉，于八月西进河南，不10日连破8县，占阳翟(今河南禹县)，据郏城(今河南郏县)。唐以左散骑常侍曾元裕为招讨副使，镇守洛阳。令山南东道节度使李福选步骑2000北上汝州(治今河南临汝)、邓州(治今河南邓县)，扼守要道，凤翔节度使令狐绚和邡宁节度使李侃选步兵1000人、骑兵500骑进驻陕州(今河南陕县)、潼关(今陕西潼关)，凑成一条以洛阳为中心的防线，妄图阻止王仙芝西进，并进而聚歼义军。王仙芝率领义军不畏强敌，猛攻汝州城，全歼官军，占领汝州，取得杀死唐将董汉勋、刑部侍郎刘承雍、生擒刺史王镣的重大胜利。东都大震，百官出奔。吓得唐僖宗在长安取消了重阳内宴，下诏赦免王仙芝罪，“除官，以招谕之”，妄图收买王仙芝。王仙芝乘胜北上攻占阳武(今河南原阳)，在攻郑州时，与唐昭义监军判官雷殷符战于中牟(今河南鹤壁西)，战败后义军分兵两路。王仙芝率一部义军南下，十月攻打唐州(治今河南沁阳)，邓州;十一月继续南进，一举攻占郢州(治今湖北京山)，复州(治今湖北沔阳);十二月攻随州(治今湖北随县)，转向东南挺进安州(治今湖北安陆)、黄州(治今湖北黄冈)。另一支义军东进淮南，从申州(治今河南信阳)、光州(治今河南潢川)取舒州(治今安徽潜山)、庐州(治今安徽合肥)一带，声震淮南。半年时间里，义军在江淮河汉之间广大地区流动作战，打得官军顾此失彼，疲于应付，迅速发展到30万人。蕲州刺史裴倔不敢抵抗，开城迎降。为王仙芝上表求官。唐僖宗封王仙芝为“左神策军押牙兼监察御史”，王仙芝便想投降。因遭到黄巢的责骂，义军强烈反对，王仙芝才勉强拒绝降唐，并与黄巢分兵作战，削弱了义军实力。</w:t>
      </w:r>
    </w:p>
    <w:p>
      <w:pPr>
        <w:ind w:left="0" w:right="0" w:firstLine="560"/>
        <w:spacing w:before="450" w:after="450" w:line="312" w:lineRule="auto"/>
      </w:pPr>
      <w:r>
        <w:rPr>
          <w:rFonts w:ascii="宋体" w:hAnsi="宋体" w:eastAsia="宋体" w:cs="宋体"/>
          <w:color w:val="000"/>
          <w:sz w:val="28"/>
          <w:szCs w:val="28"/>
        </w:rPr>
        <w:t xml:space="preserve">　　乾符四年(877年)正月，王仙芝攻取鄂州(治今湖北武昌)。七月，与黄巢合兵攻打宋州(治今河南商丘)，失利后于八月攻占安州、随州，以后又转攻复州、郢州。虽然不断取得胜利，但是唐王朝在三月发布《讨草贼诏》，动员官军和地方武装加紧镇压起义军;同时对义军发动政治攻势，如解甲投降，必当超授官爵，厚赏资财。王仙芝于十一月再次写了降表，派他的心腹大将尚君长、蔡温球等人去邓州请降。招讨副使都监杨复光送他们前往长安途中，被妒嫉其功的招讨使宋威派人劫持，谎奏在颍州(治今安徽阜阳)西南作战俘获，在狗脊岭(在唐长安城内东市)将尚、蔡等人斩首。这个消息使王仙芝十分忿怒，率军南下，渡过汉水进攻荆南(今湖北江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2026-01-23T05:12:29+08:00</dcterms:created>
  <dcterms:modified xsi:type="dcterms:W3CDTF">2026-01-23T05:12:29+08:00</dcterms:modified>
</cp:coreProperties>
</file>

<file path=docProps/custom.xml><?xml version="1.0" encoding="utf-8"?>
<Properties xmlns="http://schemas.openxmlformats.org/officeDocument/2006/custom-properties" xmlns:vt="http://schemas.openxmlformats.org/officeDocument/2006/docPropsVTypes"/>
</file>