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宋仁宗庆历新政是谁主持的 欧阳修与庆历新政关系</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庆历新政的实行离不开领导人物，那么庆历新政是谁主持实行的呢?　　　　关于庆历新政是谁主持实行的这个问题根据历史记载是范仲淹。范仲淹看见北宋年间，大地主的利益越来越大，而导致民不聊生，长此以往农民的生活水平得到了很大程度的打击，并且负担不...</w:t>
      </w:r>
    </w:p>
    <w:p>
      <w:pPr>
        <w:ind w:left="0" w:right="0" w:firstLine="560"/>
        <w:spacing w:before="450" w:after="450" w:line="312" w:lineRule="auto"/>
      </w:pPr>
      <w:r>
        <w:rPr>
          <w:rFonts w:ascii="宋体" w:hAnsi="宋体" w:eastAsia="宋体" w:cs="宋体"/>
          <w:color w:val="000"/>
          <w:sz w:val="28"/>
          <w:szCs w:val="28"/>
        </w:rPr>
        <w:t xml:space="preserve">　　庆历新政的实行离不开领导人物，那么庆历新政是谁主持实行的呢?　　</w:t>
      </w:r>
    </w:p>
    <w:p>
      <w:pPr>
        <w:ind w:left="0" w:right="0" w:firstLine="560"/>
        <w:spacing w:before="450" w:after="450" w:line="312" w:lineRule="auto"/>
      </w:pPr>
      <w:r>
        <w:rPr>
          <w:rFonts w:ascii="宋体" w:hAnsi="宋体" w:eastAsia="宋体" w:cs="宋体"/>
          <w:color w:val="000"/>
          <w:sz w:val="28"/>
          <w:szCs w:val="28"/>
        </w:rPr>
        <w:t xml:space="preserve">　　关于庆历新政是谁主持实行的这个问题根据历史记载是范仲淹。范仲淹看见北宋年间，大地主的利益越来越大，而导致民不聊生，长此以往农民的生活水平得到了很大程度的打击，并且负担不断的增加，另外战争不断，导致人们长时间都活在了战争的困扰里，他开始向皇帝提出说要进行改革，皇帝看了他的改革意见之后就答应了他的请求。在这场改革实行之前，范仲淹到各个地方去观察当地的官员，他发现了很多官员在他们的职位上不称职，不为百姓办事，范仲淹在他们的名册上做了标记，然后他们便被罢免了官职，另外一批有才能的人接受到了这样一个重要岗位，所以导致官府办事效率得到了大大的提升。</w:t>
      </w:r>
    </w:p>
    <w:p>
      <w:pPr>
        <w:ind w:left="0" w:right="0" w:firstLine="560"/>
        <w:spacing w:before="450" w:after="450" w:line="312" w:lineRule="auto"/>
      </w:pPr>
      <w:r>
        <w:rPr>
          <w:rFonts w:ascii="宋体" w:hAnsi="宋体" w:eastAsia="宋体" w:cs="宋体"/>
          <w:color w:val="000"/>
          <w:sz w:val="28"/>
          <w:szCs w:val="28"/>
        </w:rPr>
        <w:t xml:space="preserve">　　虽说这次的改制是为了人民安家立业过上幸福的生活，但是这个改制一定程度上限制了大地主的生活，所以遭到了很多人的反对。虽说范仲淹主要执行的这一次改革有利于国家，但是他和富弼以及韩琦等人的关系，导致了宋仁宗的不满，宋仁宗也借由着他们的朋党关系结束了这一场新政。但是要结束这场新政的根本原因却是因为地主阶级的利益大大影响到了国家的利益，宋仁宗迫于压力不得不停止了这场变革。范仲淹所想要实行的这次变法就这样失败了，他主持的第一场新政出发点是好的，虽说失败了但也为后来的王安石变法奠定了一定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修与庆历新政的关系不如范仲淹那样紧密，因为范仲淹是整个庆历新政的主导者，是激进的改革派，而欧阳修在庆历新政中算是参与者、推进者，他不是庆历新政的中心人物，因为欧阳修当时的身份是谏官，而不是当权者。但是即便如此，当庆历新政失败后，保守派反攻清算，欧阳修依然遭到贬谪的命运，被驱逐出中央政府。　　</w:t>
      </w:r>
    </w:p>
    <w:p>
      <w:pPr>
        <w:ind w:left="0" w:right="0" w:firstLine="560"/>
        <w:spacing w:before="450" w:after="450" w:line="312" w:lineRule="auto"/>
      </w:pPr>
      <w:r>
        <w:rPr>
          <w:rFonts w:ascii="宋体" w:hAnsi="宋体" w:eastAsia="宋体" w:cs="宋体"/>
          <w:color w:val="000"/>
          <w:sz w:val="28"/>
          <w:szCs w:val="28"/>
        </w:rPr>
        <w:t xml:space="preserve">　　欧阳修是庆历新政的最早倡导者，正是因为他亲眼目睹北宋与西夏作战的惨败，导致社会矛盾和民族矛盾激化，作为有改革决心的政治家，欧阳修深感忧虑，于是在西夏求和之际，欧阳修便首先上书提出改革，因为欧阳修当时身为文坛领袖，威望很大，他这一上书一石激起千层浪，很快就在沉闷的朝局上掀起巨大的波澜，于是一场关于改革的呼声也应声而起。</w:t>
      </w:r>
    </w:p>
    <w:p>
      <w:pPr>
        <w:ind w:left="0" w:right="0" w:firstLine="560"/>
        <w:spacing w:before="450" w:after="450" w:line="312" w:lineRule="auto"/>
      </w:pPr>
      <w:r>
        <w:rPr>
          <w:rFonts w:ascii="宋体" w:hAnsi="宋体" w:eastAsia="宋体" w:cs="宋体"/>
          <w:color w:val="000"/>
          <w:sz w:val="28"/>
          <w:szCs w:val="28"/>
        </w:rPr>
        <w:t xml:space="preserve">　　欧阳修在庆历新政实施过程中，他身为谏官，多次替范仲淹等改革派辩护，有力支持了范仲淹等人的改革，欧阳修虽然不算坚定的改革派，甚至对改革派的一些主张表示反对，但是看到庆历新政的确给朝局带来了清新的政治空气，社会矛盾也有所缓和，也就没有利用职务反对改革。不久庆历新政在各种反对声中失败了，以范仲淹为首的一批改革派纷纷被罢官贬职，而欧阳修也受到牵连，被贬滁州。他虽不是庆历新政的中心人物，但是也成为改革的牺牲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庆历新政的导火线是1038年党项人元昊建立西夏，要求北宋承认西夏的合法地位，至此北宋与西夏的关系彻底破裂，民族关系骤然紧张。双方先后发生了三川口之战和好水川之战，但都以北宋的失败告终。经历了两次打败，北宋元气大伤，而已经与北宋签订《澶渊之盟》的辽国此时也来趁火打劫，威胁北宋。北宋王朝疲于应付，只好向辽输送了大量的岁币，才解决此事。　　</w:t>
      </w:r>
    </w:p>
    <w:p>
      <w:pPr>
        <w:ind w:left="0" w:right="0" w:firstLine="560"/>
        <w:spacing w:before="450" w:after="450" w:line="312" w:lineRule="auto"/>
      </w:pPr>
      <w:r>
        <w:rPr>
          <w:rFonts w:ascii="宋体" w:hAnsi="宋体" w:eastAsia="宋体" w:cs="宋体"/>
          <w:color w:val="000"/>
          <w:sz w:val="28"/>
          <w:szCs w:val="28"/>
        </w:rPr>
        <w:t xml:space="preserve">　　与西夏的两次战役失败是庆历新政的导火线，之后产生了一系列对北宋不利的连锁反应，彻底激化了原本隐藏在太平盛世表面下的社会危机，一是积贫积弱，北宋建立以来就存在的积贫积弱现象日益加剧，社会贫富加剧，冗兵冗费冗员现象突出，财政入不敷出。二是内外交困，北宋庆历年间的民族矛盾日益加剧，而国内的土地兼并现象也十分突出，广大人民生活困苦不堪，税负很重，由此各地的农民起义风起云涌，而朝政只能派兵镇压，但效果不佳。</w:t>
      </w:r>
    </w:p>
    <w:p>
      <w:pPr>
        <w:ind w:left="0" w:right="0" w:firstLine="560"/>
        <w:spacing w:before="450" w:after="450" w:line="312" w:lineRule="auto"/>
      </w:pPr>
      <w:r>
        <w:rPr>
          <w:rFonts w:ascii="宋体" w:hAnsi="宋体" w:eastAsia="宋体" w:cs="宋体"/>
          <w:color w:val="000"/>
          <w:sz w:val="28"/>
          <w:szCs w:val="28"/>
        </w:rPr>
        <w:t xml:space="preserve">　　庆历新政的导火线在于北宋与西夏作战的惨败，这直接冲击了原本如一潭死水的朝局，以范仲淹、欧阳修为代表的一批有识之士忧心忡忡，不断上书要求改革，而面对惨淡的社会局面，宋仁宗也不得不面临现实，于是启用范仲淹等一批改革派着手制定各项改革措施，这些措施历史上统称为庆历新政，由此庆历新政的序幕才正式拉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仲淹与庆历新政的关系是非常紧密的，一提到庆历新政肯定绕不开范仲淹，范仲淹的名字与庆历新政紧密联系在一起。庆历新政可以说是范仲淹一生仕途的顶峰，他是庆历新政的提出者、实施者和受害者，随着庆历新政的失败，范仲淹的人生也黯然落幕。　　</w:t>
      </w:r>
    </w:p>
    <w:p>
      <w:pPr>
        <w:ind w:left="0" w:right="0" w:firstLine="560"/>
        <w:spacing w:before="450" w:after="450" w:line="312" w:lineRule="auto"/>
      </w:pPr>
      <w:r>
        <w:rPr>
          <w:rFonts w:ascii="宋体" w:hAnsi="宋体" w:eastAsia="宋体" w:cs="宋体"/>
          <w:color w:val="000"/>
          <w:sz w:val="28"/>
          <w:szCs w:val="28"/>
        </w:rPr>
        <w:t xml:space="preserve">　　范仲淹与庆历新政的关系体现在他是庆历新政的提出者，范仲淹曾经亲临与西夏作战的前线，亲眼目睹北宋军队的惨败，这触发了他对社会现实的担忧，于是一回到京城便立刻上书要求改革，因此范仲淹是改革派的代表人物。范仲淹与庆历新政的关系最主要还是在于他是庆历新政的主导者，范仲淹全面主持了庆历新政，他提出的条陈十条就是庆历新政的中心内容，这十项改革措施使针对北宋社会的两大弊端——积贫积弱和内忧外患提出的，可以说非常具有可行性，而范仲淹非常重视实施效果，即使遇到很大阻碍，也毫不畏惧。</w:t>
      </w:r>
    </w:p>
    <w:p>
      <w:pPr>
        <w:ind w:left="0" w:right="0" w:firstLine="560"/>
        <w:spacing w:before="450" w:after="450" w:line="312" w:lineRule="auto"/>
      </w:pPr>
      <w:r>
        <w:rPr>
          <w:rFonts w:ascii="宋体" w:hAnsi="宋体" w:eastAsia="宋体" w:cs="宋体"/>
          <w:color w:val="000"/>
          <w:sz w:val="28"/>
          <w:szCs w:val="28"/>
        </w:rPr>
        <w:t xml:space="preserve">　　范仲淹与庆历新政的关系最后体现在他是庆历新政失败的受害者，随着庆历新政的逐步开展，越来越触及到守旧势力的利益，他们千方百计阻挠改革，庆历新政贯彻的很不彻底，很快宋仁宗抵制不住保守派的压力，废除了庆历新政的各项改革措施，庆历新政宣告失败。以范仲淹为首的一批改革派纷纷遭到贬职，全部被驱逐出朝廷，而范仲淹本人也在流放途中病死，黯然退出历史舞台。</w:t>
      </w:r>
    </w:p>
    <w:p>
      <w:pPr>
        <w:ind w:left="0" w:right="0" w:firstLine="560"/>
        <w:spacing w:before="450" w:after="450" w:line="312" w:lineRule="auto"/>
      </w:pPr>
      <w:r>
        <w:rPr>
          <w:rFonts w:ascii="宋体" w:hAnsi="宋体" w:eastAsia="宋体" w:cs="宋体"/>
          <w:color w:val="000"/>
          <w:sz w:val="28"/>
          <w:szCs w:val="28"/>
        </w:rPr>
        <w:t xml:space="preserve">　　在北宋的时候有一场特别大的变革叫庆历新政。庆历新政经历了很长时间，是范仲淹向皇上提起的。这一场新政是向宋仁宗提议后，宋仁宗同意之后来进行执行的，这场新政主要是在侧面，局部进行了改革，并没有大规模的去发动这次的改革。那么北宋庆历新政的特点有哪些呢?　　</w:t>
      </w:r>
    </w:p>
    <w:p>
      <w:pPr>
        <w:ind w:left="0" w:right="0" w:firstLine="560"/>
        <w:spacing w:before="450" w:after="450" w:line="312" w:lineRule="auto"/>
      </w:pPr>
      <w:r>
        <w:rPr>
          <w:rFonts w:ascii="宋体" w:hAnsi="宋体" w:eastAsia="宋体" w:cs="宋体"/>
          <w:color w:val="000"/>
          <w:sz w:val="28"/>
          <w:szCs w:val="28"/>
        </w:rPr>
        <w:t xml:space="preserve">　　北宋庆历新政的特点有三个。第一个就是持续时间久，实行起来特别的复杂，虽说它在一定程度上缓解了当时的危机，但是它并没有从根本上解决当时北宋所出现的问题，所以它是一场失败的变革。而这一次变革还有一个特别有意思的地方，最后改革失败了，宋仁宗对很多人说的都是因为范仲淹和别人的朋党关系，宋仁宗并不喜欢底下的大臣皆为党朋，所以借这个原因停止了这一场新政，但是其实质并不是因为这个，是因为宋仁宗害怕当时的新政危害到很多人的利益，而那些人真是与朝廷利益相关的一些重要官员和大地主们。</w:t>
      </w:r>
    </w:p>
    <w:p>
      <w:pPr>
        <w:ind w:left="0" w:right="0" w:firstLine="560"/>
        <w:spacing w:before="450" w:after="450" w:line="312" w:lineRule="auto"/>
      </w:pPr>
      <w:r>
        <w:rPr>
          <w:rFonts w:ascii="宋体" w:hAnsi="宋体" w:eastAsia="宋体" w:cs="宋体"/>
          <w:color w:val="000"/>
          <w:sz w:val="28"/>
          <w:szCs w:val="28"/>
        </w:rPr>
        <w:t xml:space="preserve">　　北宋庆历新政的第二个特点就是特别注重启用新人，因为当时宋朝的贪污腐败现象还是存在的，所以范仲淹等人就想找一些实实在在为百姓办事的人，重新改进的科举制使更多有用的人才进入到朝廷中来，能够提高朝廷的办事效率，想要从中提升国家的政治水平。庆历新政还有一个更加重要的特点，它的这场改革为后来的王安石变法创造了很好的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2026-06-19T04:43:52+08:00</dcterms:created>
  <dcterms:modified xsi:type="dcterms:W3CDTF">2026-06-19T04:43:52+08:00</dcterms:modified>
</cp:coreProperties>
</file>

<file path=docProps/custom.xml><?xml version="1.0" encoding="utf-8"?>
<Properties xmlns="http://schemas.openxmlformats.org/officeDocument/2006/custom-properties" xmlns:vt="http://schemas.openxmlformats.org/officeDocument/2006/docPropsVTypes"/>
</file>