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汉朝时诸侯国明知推恩令对自己不利，为什么还是老老实实接受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　　汉朝彻底解决诸侯问...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行分封而有八百年天下，秦行郡县却二世而亡。故而，在汉朝建立后，鉴於秦帝国孤立无援，以致灭亡过速，而实行郡国并行制。但是，分封同姓虽稳固了汉朝的刘氏江山，却又因封藩太重，造成了尾大不掉，进而威胁到了朝廷政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彻底解决诸侯问题，是在汉武帝时期，颁行推恩令之后。推恩令，即是让各诸侯王将自己的封国，分成若干个小国，而由自己的子弟继承。如此，诸侯国越分越小，再无力对抗中央朝廷。按理说，推恩令并不是隐晦的计策。诸侯们并不傻，身边更不乏智谋之士，不可能不明白朝廷的意图。那为何推恩令，却仍能取得显著效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推恩令之所以能取得效果，乃是汉室朝廷与地方诸侯实力对比的变化。汉初分封，诸侯之地占据天下之半。倘若此时颁行推恩令，诸侯合力对抗，朝廷甚有被颠覆的可能。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贾谊在《治安策》中提出的假设：假令悼惠王(刘肥)王齐，元王(刘交)王楚，中子(刘如意)王赵，幽王(刘友)王淮阳，共王(刘恢)王梁，灵王(刘建)王燕，厉王(刘长)王淮南，六、七贵人皆亡恙，当是时陛下(汉文帝)即位，能为治乎?臣又知陛下之不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之所以能取得成效，乃是因袭文景时期的一系列弱藩、削藩政策。汉文帝时期，贾谊鉴於诸侯对朝廷的威胁，而提出“众建诸侯而少其力”，这实则上就是推恩令的早期理论。不过由于当时的诸侯非常强势，而汉文帝也是由藩王承继大统，皇位还不够稳固，才没有在天下推行，只是拿对自己威胁比较大的齐国、淮南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汉景帝时期，朝廷政权已稳定下来，又已得到了休养生息。故采纳了晁错的削藩政策，而激起了吴楚七国之乱。就公义而论，吴楚七国之乱，其咎并不在吴楚七国，而在朝廷恃强，公然背信弃义。这也是当吴楚七国打出“清君侧、诸晁错”的旗帜之后，汉景帝腰斩晁错以塞吴楚七国之口的原因。但最终的结果，却是吴楚七国战败，诸侯再已无力对抗朝廷，只能任由朝廷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诸侯王表》：故文帝采贾生之议分齐、赵，景帝用晁错之计削吴、楚。武帝施主父(主父偃)之册，下推恩之令，使诸侯王得分户邑以封子弟，不行黜陡。而藩国自析。自此以来，齐分为七，赵分为六，梁分为五，淮南分为三。皇子始立者，大国不过十余城。长沙、燕、代虽有旧名，皆亡南北边矣。景遭七国之难，抑损诸侯，减黜其官。武有衡山、淮南之谋，作左官之律，设附益之法，诸侯惟得衣食税租，不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至于哀、平之际，皆继体苗裔，亲属疏远，生于帷墙之中，不为士民所尊，势与富室亡异。而本朝短世，国统三绝，是故王莽知汉中外殚微，本末俱弱，亡所忌惮，生其奸心。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(同姓)诸侯问题，是历经文、景、武三世，才得以彻底解决，绝非推恩令的一策之功。至汉武帝时期，推恩令已是水到渠成之事。但是，作为我国早期王朝的汉朝，用人制度并不完善。君主最能信赖的人，往往只能是自己的血亲与姻亲。故西汉王朝的两大政治支柱，便是诸侯(血亲)集团与外戚(姻亲)集团。当诸侯(血亲)问题被解决之后，就使得外戚(姻亲)便失去了制衡力量，而这也是王莽能够篡汉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