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陕南发掘春秋战国墓葬群 出土带木制漆皮剑鞘青铜剑</w:t>
      </w:r>
      <w:bookmarkEnd w:id="1"/>
    </w:p>
    <w:p>
      <w:pPr>
        <w:jc w:val="center"/>
        <w:spacing w:before="0" w:after="450"/>
      </w:pPr>
      <w:r>
        <w:rPr>
          <w:rFonts w:ascii="Arial" w:hAnsi="Arial" w:eastAsia="Arial" w:cs="Arial"/>
          <w:color w:val="999999"/>
          <w:sz w:val="20"/>
          <w:szCs w:val="20"/>
        </w:rPr>
        <w:t xml:space="preserve">来源：网络  作者：清香如梦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记者19日从陕西省文物部门获悉，考古专家正对陕西洛南县西寺墓群范围内的一处墓葬群进行抢救性发掘，目前初步探明8座春秋战国墓葬，出土青铜器及玉器40余件。其中一座墓主人的身份为大夫一级。　　据悉，西寺墓群位于陕西省洛南县城北一条东西走向的...</w:t>
      </w:r>
    </w:p>
    <w:p>
      <w:pPr>
        <w:ind w:left="0" w:right="0" w:firstLine="560"/>
        <w:spacing w:before="450" w:after="450" w:line="312" w:lineRule="auto"/>
      </w:pPr>
      <w:r>
        <w:rPr>
          <w:rFonts w:ascii="宋体" w:hAnsi="宋体" w:eastAsia="宋体" w:cs="宋体"/>
          <w:color w:val="000"/>
          <w:sz w:val="28"/>
          <w:szCs w:val="28"/>
        </w:rPr>
        <w:t xml:space="preserve">　　记者19日从陕西省文物部门获悉，考古专家正对陕西洛南县西寺墓群范围内的一处墓葬群进行抢救性发掘，目前初步探明8座春秋战国墓葬，出土青铜器及玉器40余件。其中一座墓主人的身份为大夫一级。</w:t>
      </w:r>
    </w:p>
    <w:p>
      <w:pPr>
        <w:ind w:left="0" w:right="0" w:firstLine="560"/>
        <w:spacing w:before="450" w:after="450" w:line="312" w:lineRule="auto"/>
      </w:pPr>
      <w:r>
        <w:rPr>
          <w:rFonts w:ascii="宋体" w:hAnsi="宋体" w:eastAsia="宋体" w:cs="宋体"/>
          <w:color w:val="000"/>
          <w:sz w:val="28"/>
          <w:szCs w:val="28"/>
        </w:rPr>
        <w:t xml:space="preserve">　　据悉，西寺墓群位于陕西省洛南县城北一条东西走向的山梁上。1982年，有村民在西寺墓群范围内取土时发现了古墓里埋藏的文物。2000年1月，相继出土锚金鸟篆铜戈、镂空青铜车马件、彩绘漆陶莲瓣壶等春秋战国时期珍贵文物。2003年9月，陕西将西寺墓群列为该省重点文物保护单位。2011年进行第三次发掘。此次是第四次发掘。</w:t>
      </w:r>
    </w:p>
    <w:p>
      <w:pPr>
        <w:ind w:left="0" w:right="0" w:firstLine="560"/>
        <w:spacing w:before="450" w:after="450" w:line="312" w:lineRule="auto"/>
      </w:pPr>
      <w:r>
        <w:rPr>
          <w:rFonts w:ascii="宋体" w:hAnsi="宋体" w:eastAsia="宋体" w:cs="宋体"/>
          <w:color w:val="000"/>
          <w:sz w:val="28"/>
          <w:szCs w:val="28"/>
        </w:rPr>
        <w:t xml:space="preserve">　　此次发掘的地点在墓群范围内，地形呈台塬状。目前，考古人员已初步探明8座春秋战国时期墓葬，先行发掘了其中4座。18日，4座墓葬基本发掘完毕，露出方形的深坑，另外4座墓葬正在勘探。据现场负责人介绍，已发掘的4座墓葬中，最大的一座墓葬保存较为完好。大部分随葬器物放置于椁棺之间，但墓主人尸骨无存。</w:t>
      </w:r>
    </w:p>
    <w:p>
      <w:pPr>
        <w:ind w:left="0" w:right="0" w:firstLine="560"/>
        <w:spacing w:before="450" w:after="450" w:line="312" w:lineRule="auto"/>
      </w:pPr>
      <w:r>
        <w:rPr>
          <w:rFonts w:ascii="宋体" w:hAnsi="宋体" w:eastAsia="宋体" w:cs="宋体"/>
          <w:color w:val="000"/>
          <w:sz w:val="28"/>
          <w:szCs w:val="28"/>
        </w:rPr>
        <w:t xml:space="preserve">　　经过挖掘清理，出土了青铜鼎、青铜剑、青铜矛、陶器、玉器、车马器等文物。此外，还出土了青铜带钩等两件生活用器，在椁底板发现了彩绘痕迹。据介绍，此次出土的青铜剑，带有木制漆皮剑鞘且保存完整，是较罕见的器物。从目前出土的形制器物来判定，墓主人身份应是春秋战国时期大夫一级。</w:t>
      </w:r>
    </w:p>
    <w:p>
      <w:pPr>
        <w:ind w:left="0" w:right="0" w:firstLine="560"/>
        <w:spacing w:before="450" w:after="450" w:line="312" w:lineRule="auto"/>
      </w:pPr>
      <w:r>
        <w:rPr>
          <w:rFonts w:ascii="宋体" w:hAnsi="宋体" w:eastAsia="宋体" w:cs="宋体"/>
          <w:color w:val="000"/>
          <w:sz w:val="28"/>
          <w:szCs w:val="28"/>
        </w:rPr>
        <w:t xml:space="preserve">　　专家表示，此墓葬群的发掘，对春秋战国时期秦、晋、楚在陕南军事分界的划定，以及周边地区所发生的重大历史事件的深入研究有重要价值。但目前还无法判定墓葬之间是否有关联，具体年代还需进一步研究。此外，墓主人的具体身份，尚无法下结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2025-12-11T01:10:32+08:00</dcterms:created>
  <dcterms:modified xsi:type="dcterms:W3CDTF">2025-12-11T01:10:32+08:00</dcterms:modified>
</cp:coreProperties>
</file>

<file path=docProps/custom.xml><?xml version="1.0" encoding="utf-8"?>
<Properties xmlns="http://schemas.openxmlformats.org/officeDocument/2006/custom-properties" xmlns:vt="http://schemas.openxmlformats.org/officeDocument/2006/docPropsVTypes"/>
</file>