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八旗制度下的正黄旗与正白旗——地位与权力的较量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在清朝的八旗制度中，正黄旗和正白旗作为上三旗的重要组成部分，各自承载着不同的历史使命和文化内涵。那么，究竟哪个旗的地位更高、权力更大呢？本文将从以下几个方面进行探讨。　　我们需要了解八旗制度的基本情况。八旗制度是清朝特有的一种社会组织形...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在清朝的八旗制度中，正黄旗和正白旗作为上三旗的重要组成部分，各自承载着不同的历史使命和文化内涵。那么，究竟哪个旗的地位更高、权力更大呢？本文将从以下几个方面进行探讨。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基本情况。八旗制度是清朝特有的一种社会组织形式，它将女真人分为八个部分，每个部分都有自己的旗帜和军队。其中，正黄旗、正白旗和正红旗被称为上三旗，它们直接隶属于皇帝，地位最为尊贵。而镶黄旗、镶白旗、镶红旗、正蓝旗和镶蓝旗则分别隶属于不同的亲王和郡王，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渊源来看，正黄旗和正白旗都拥有悠久的历史。正黄旗起源于努尔哈赤时期的正黄旗牛录，它是女真的核心力量之一。而正白旗则起源于皇太极时期的正白旗牛录，它在清军入关的过程中发挥了重要作用。可以说，正黄旗和正白旗都是清朝建立和壮大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来看，正黄旗和正白旗在清朝社会中都享有极高的地位。作为上三旗之一，它们直接受到皇帝的管辖和指挥，参与国家的重大决策和军事行动。然而，在实际的政治运作中，由于皇帝对各旗的偏爱不同，正黄旗和正白旗的地位也有所差异。例如，在某些时期，皇帝会将更多的权力赋予正黄旗，使其成为朝廷中的主导力量；而在其他时期，皇帝则可能更加重视正白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实力来看，正黄旗和正白旗都是清朝军队中的精锐之师。它们拥有严格的选拔标准和训练体系，士兵素质高、战斗力强。在战场上，正黄旗和正白旗往往能够发挥出强大的战斗力，为清朝的统一和扩张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