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楚国历史上的贤明君主：十大英明君王探析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熊绎（楚武王）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楚国的建国之君，他奠定了楚国的基础，使楚国从一个部落联盟发展成为春秋时期的强国之一。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熊渠（楚成王）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首次称王的楚国君主，他在位期间，楚国的国力得到了极大的增强，开始对外扩张，与中原的周王朝抗衡。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熊通（楚庄王）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楚庄王在位期间，楚国达到了空前的繁荣。他推行内政改革，加强中央集权，同时积极对外扩张，使楚国成为春秋五霸之一。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熊招（楚共王）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楚共王虽然在位时间不长，但他实行了一系列改革措施，包括土地制度的改革，促进了楚国社会经济的发展。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熊围（楚灵王）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楚灵王是楚国历史上著名的暴君，但他的在位期间，楚国的军事力量达到了顶峰，曾多次大败强敌。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熊居（楚平王）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楚平王在位时期，楚国政治相对稳定，国力恢复，他实行了一些温和的政策，减轻百姓负担，恢复了楚灵王时期的一些失地。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熊疑（楚昭王）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楚昭王是楚国历史上在位时间较长的君主之一，他在位期间，楚国继续保持强国地位，与晋国等大国争霸。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熊良夫（楚惠王）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楚惠王在位时期，楚国进一步加强了对长江中下游地区的控制，国家财政收入增加，国力进一步增强。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熊商（楚怀王）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楚怀王虽然因政治失误被秦国俘虏，但在他被俘之前，楚国在他的治理下，文化得到了极大的发展，楚国成为了当时文化艺术的中心之一。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熊完（楚顷襄王）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楚顷襄王是楚国末期的君主，面对秦国的强大压力，他试图进行改革以挽救楚国的衰落，虽然最终未能成功，但他的努力显示了一位君主的责任感和勇气。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这十位贤明君主，他们的统治见证了楚国从一个边疆小国崛起为春秋战国时期的强国。他们的政治智慧、军事才能和改革精神，对后世产生了深远的影响。他们的事迹，不仅是楚国历史的辉煌篇章，也是中国历史的重要组成部分。通过对这些贤明君主的探讨，我们不仅能够更好地理解楚国的历史，也能够从中汲取治国理政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