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汉乐府名作《孔雀东南飞》为何取这个名字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《孔雀东南飞》是汉乐府名作，开篇第一句叫做孔雀东南飞，五里一徘徊，可是孔雀能飞吗?又为何是向东南飞不向西北飞呢?　　孔雀何以向东南飞?　　孔雀带着徘徊、顾恋的心情盘旋的时候，为什么只向东南飞，而不向其他地方飞?据考证，焦、刘的婚姻悲剧发...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《孔雀东南飞》是汉乐府名作，开篇第一句叫做孔雀东南飞，五里一徘徊，可是孔雀能飞吗?又为何是向东南飞不向西北飞呢?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孔雀何以向东南飞?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带着徘徊、顾恋的心情盘旋的时候，为什么只向东南飞，而不向其他地方飞?据考证，焦、刘的婚姻悲剧发生在今安微怀宁县小吏港。小吏港一名小市港，“因汉庐江小吏焦仲卿得名”，位于怀宁县城北二十公里处，与潜山县接壤。焦家位于小市港河对岸的焦家坂(今属潜山县)，刘家则在小市港东半里处，从地理位置看，刘家正好位于焦家的东南方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结局是，刘兰芝在小市港投水而死，焦仲卿最后也“徘徊庭树下，自挂东南枝”。焦仲卿悬树自缢而殉情，偏偏又是“自挂东南枝”，正好与开篇的兴句首尾呼应。因为刘兰芝的故乡在东南方向，而且刘的尸魂也在东南方的小市港河边，所以焦促卿才面向东南而死。于是，孔雀东南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五里一徘徊怎么解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不善飞翔，怎能五里一徘徊?百科全书有云：孔雀双翼不太发达，飞行速度慢而显得笨拙，只是在下降滑飞时稍快一些。腿却强健有力，善疾走，逃窜时多是大步飞奔。觅食活动，行走姿势与鸡一样，边走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原来，此二句原来出处为汉乐府诗句《飞鹄行》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孔雀东南飞的画册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双白鹄，乃从西北来。十十将五五，罗列行不齐。妻卒疲且病，不能飞相随。五里一返顾，六里一徘徊。吾欲衔汝去，口噤不能开，吾欲负汝去，毛羽何摧颓。乐者新相知，忧来生别离。踌躇顾群侣，泪落纵横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写白鹄不能衔负雌鸟，来比喻男子不能庇护妻子。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那为何要换成孔雀呢?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全诗大意和前诗相似，但将白鹄改为更为美丽动人的孔雀。时人认为孔雀是有灵性的鸟，能够选择自己的终生伴侣，相守一生。所以，孔雀东南飞就表达了焦仲卿对刘兰芝至死不渝的爱情。就这点来说，更合乎诗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