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东学党起义在朝鲜历史上有什么深远影响</w:t>
      </w:r>
      <w:bookmarkEnd w:id="1"/>
    </w:p>
    <w:p>
      <w:pPr>
        <w:jc w:val="center"/>
        <w:spacing w:before="0" w:after="450"/>
      </w:pPr>
      <w:r>
        <w:rPr>
          <w:rFonts w:ascii="Arial" w:hAnsi="Arial" w:eastAsia="Arial" w:cs="Arial"/>
          <w:color w:val="999999"/>
          <w:sz w:val="20"/>
          <w:szCs w:val="20"/>
        </w:rPr>
        <w:t xml:space="preserve">来源：网络  作者：独酌月影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历史上任何一次起义都有它自己的背景，在朝鲜也不例外。东学党起义背景包含了很多方面，但宗其原因无非就是农民生活在水深活人之中，被迫拿起武器与政府抗衡。　　　　图片来源于网络　　东学党起义背景中，第一个原因就是民族危机。在进入第二次工业革命...</w:t>
      </w:r>
    </w:p>
    <w:p>
      <w:pPr>
        <w:ind w:left="0" w:right="0" w:firstLine="560"/>
        <w:spacing w:before="450" w:after="450" w:line="312" w:lineRule="auto"/>
      </w:pPr>
      <w:r>
        <w:rPr>
          <w:rFonts w:ascii="宋体" w:hAnsi="宋体" w:eastAsia="宋体" w:cs="宋体"/>
          <w:color w:val="000"/>
          <w:sz w:val="28"/>
          <w:szCs w:val="28"/>
        </w:rPr>
        <w:t xml:space="preserve">　　历史上任何一次起义都有它自己的背景，在朝鲜也不例外。东学党起义背景包含了很多方面，但宗其原因无非就是农民生活在水深活人之中，被迫拿起武器与政府抗衡。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东学党起义背景中，第一个原因就是民族危机。在进入第二次工业革命之后，欧美列强开始进入到了帝国主义阶段，对外侵略由军事侵略转变为了经济侵略。那种以商品输出为主的经济侵略，以及仅仅靠夺取原料和倾销市场已经远远不能满足资本输出的需要，于是欧美列强开始了瓜分世界的计划。欧美列强将目标锁定在了比较落后的亚洲封建国家，由于清政府的实力尚存，列强只好加大了对朝鲜的侵略，从此朝鲜陷入民族危机中。</w:t>
      </w:r>
    </w:p>
    <w:p>
      <w:pPr>
        <w:ind w:left="0" w:right="0" w:firstLine="560"/>
        <w:spacing w:before="450" w:after="450" w:line="312" w:lineRule="auto"/>
      </w:pPr>
      <w:r>
        <w:rPr>
          <w:rFonts w:ascii="宋体" w:hAnsi="宋体" w:eastAsia="宋体" w:cs="宋体"/>
          <w:color w:val="000"/>
          <w:sz w:val="28"/>
          <w:szCs w:val="28"/>
        </w:rPr>
        <w:t xml:space="preserve">　　东民党起义背景中还夹杂着阶级矛盾。朝鲜封建地主阶级没有吸取清王朝和日本与西方列强战争中失败的教训，依旧是横征暴敛，不思进取，致使人民生活贫苦。再加上19世纪后，朝鲜的统治者更加的贪污腐败，奢靡无度，再加上各种赔款和日益庞大的军政开支，造成国库空虚，赤子猛增。朝鲜政府被迫对内骄奢淫逸、对外妥协卖国，这种行为极大的激化了地主阶级和农民阶级的矛盾，最终促使了人民的抗争。</w:t>
      </w:r>
    </w:p>
    <w:p>
      <w:pPr>
        <w:ind w:left="0" w:right="0" w:firstLine="560"/>
        <w:spacing w:before="450" w:after="450" w:line="312" w:lineRule="auto"/>
      </w:pPr>
      <w:r>
        <w:rPr>
          <w:rFonts w:ascii="宋体" w:hAnsi="宋体" w:eastAsia="宋体" w:cs="宋体"/>
          <w:color w:val="000"/>
          <w:sz w:val="28"/>
          <w:szCs w:val="28"/>
        </w:rPr>
        <w:t xml:space="preserve">　　由于农民深受多层压迫和剥削，农民阶级对统治阶级的不满与日俱增，起义反抗的意识逐渐形成。自小生活在广大人民群众中的全琫准深刻的体会到朝鲜统治阶级的腐败，认识到只有推翻朝鲜的腐朽统治才能拯救人民群众，最终形成了农民起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朝鲜东学党起义经过是有组织性和反动性的。朝鲜当时的朝政非常的腐败无能，而且贪官污吏横行，使得百姓苦不堪言，这些生活在水深火热之中的农民，在东学党的领导人全琫准的带领下爆发了农民起义。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东学党起义经过了几个阶段的历程，但是最终结果以失败告终。在朝鲜国内，阶级矛盾和民族危机双重作用以及东学道的传播和全琫准等仁人志士的推动下，起义就像是一颗炸弹，在条件允许的情况下随时都会爆炸。然而正是这样的前提条件下，随着万石洑水税事件的发生，一场轰轰烈烈的农民起义爆发了。</w:t>
      </w:r>
    </w:p>
    <w:p>
      <w:pPr>
        <w:ind w:left="0" w:right="0" w:firstLine="560"/>
        <w:spacing w:before="450" w:after="450" w:line="312" w:lineRule="auto"/>
      </w:pPr>
      <w:r>
        <w:rPr>
          <w:rFonts w:ascii="宋体" w:hAnsi="宋体" w:eastAsia="宋体" w:cs="宋体"/>
          <w:color w:val="000"/>
          <w:sz w:val="28"/>
          <w:szCs w:val="28"/>
        </w:rPr>
        <w:t xml:space="preserve">　　1894年2月15日，在经过五天的准备后，古阜、泰仁的上千名农民在东学道首领全琫准等人的带领下，向衙门冲去。农民很快占领了衙门，之后惩办了很多贪官污吏，烧掉了地契、奴婢卖身契，释放狱中百姓，开仓放粮，救济农民。这场起义经历十多天后就随即解散了。</w:t>
      </w:r>
    </w:p>
    <w:p>
      <w:pPr>
        <w:ind w:left="0" w:right="0" w:firstLine="560"/>
        <w:spacing w:before="450" w:after="450" w:line="312" w:lineRule="auto"/>
      </w:pPr>
      <w:r>
        <w:rPr>
          <w:rFonts w:ascii="宋体" w:hAnsi="宋体" w:eastAsia="宋体" w:cs="宋体"/>
          <w:color w:val="000"/>
          <w:sz w:val="28"/>
          <w:szCs w:val="28"/>
        </w:rPr>
        <w:t xml:space="preserve">　　之后政府派来处理“民乱”的按核使李容泰更加严厉的对待百姓，这让百姓更是不满。1894年4月25日，全琫准等人被迫又组织起了农民起义，并占领了白山，以此地作为根据地。起义军同样是惩处贪官污吏，开仓放粮，救济黎民百姓。之后，起义军不断的壮大，在与官军的战斗中，不断的取胜。朝鲜政府没有办法，只有想出和谈的办法来解决这次农民起义。东学军提出了12条改革方案政府全部答应，从此农民起义告一段落，史上成这次和谈为全州媾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学党起义与甲午战争之间是有必然联系的，东学党起义是朝鲜境内一次大规模的反抗封建君主和反对侵略的农民起义。而随着日本帝国主义逐渐强盛，发动侵略战争势在必得，而此时正是东学党起义的高峰时期，日本借机发动战争。　　</w:t>
      </w:r>
    </w:p>
    <w:p>
      <w:pPr>
        <w:ind w:left="0" w:right="0" w:firstLine="560"/>
        <w:spacing w:before="450" w:after="450" w:line="312" w:lineRule="auto"/>
      </w:pPr>
      <w:r>
        <w:rPr>
          <w:rFonts w:ascii="宋体" w:hAnsi="宋体" w:eastAsia="宋体" w:cs="宋体"/>
          <w:color w:val="000"/>
          <w:sz w:val="28"/>
          <w:szCs w:val="28"/>
        </w:rPr>
        <w:t xml:space="preserve">　　东学党起义进军图</w:t>
      </w:r>
    </w:p>
    <w:p>
      <w:pPr>
        <w:ind w:left="0" w:right="0" w:firstLine="560"/>
        <w:spacing w:before="450" w:after="450" w:line="312" w:lineRule="auto"/>
      </w:pPr>
      <w:r>
        <w:rPr>
          <w:rFonts w:ascii="宋体" w:hAnsi="宋体" w:eastAsia="宋体" w:cs="宋体"/>
          <w:color w:val="000"/>
          <w:sz w:val="28"/>
          <w:szCs w:val="28"/>
        </w:rPr>
        <w:t xml:space="preserve">　　日本政府早就密切的关注朝鲜局势的发展，等待出兵朝鲜的机会，制造中日战争的借口。在朝鲜达成全州和议之后，日本的右翼间谍组织潜入东学军，鼓动东学党再次起义，以便挑起中日冲突，但是没有得逞。清政府在得到朝鲜政府的求救后，出兵朝鲜镇压东学党起义，而就在此时日本却以保护日本侨民为借口向朝鲜出兵一万。之后，日本军队突袭了汉城王宫，挟持高宗和闵妃，扶植亲日傀儡政府。1894年7月25日，日本突然向丰岛的清军运兵船发起了攻击，挑起甲午中日战争，清军被迫退回至鸭绿江，从此日本完全控制了朝鲜。</w:t>
      </w:r>
    </w:p>
    <w:p>
      <w:pPr>
        <w:ind w:left="0" w:right="0" w:firstLine="560"/>
        <w:spacing w:before="450" w:after="450" w:line="312" w:lineRule="auto"/>
      </w:pPr>
      <w:r>
        <w:rPr>
          <w:rFonts w:ascii="宋体" w:hAnsi="宋体" w:eastAsia="宋体" w:cs="宋体"/>
          <w:color w:val="000"/>
          <w:sz w:val="28"/>
          <w:szCs w:val="28"/>
        </w:rPr>
        <w:t xml:space="preserve">　　在日本帝国侵略的野心下，东学党起义与甲午战争之间是有必然联系的。日本不但窥视朝鲜的内政，更想通过朝鲜东学党起义为借口打开清政府的大门，以实现侵略中国的目的。日本之所以有如此的野心，也正是由于有西方列强的支持，因为日本作为亚洲国家，可以为美国、英国、俄国、德国、法国这些国家在远东发展势力。正是这种列强国家的默许和纵容，成就了日本发动侵略战争的有利条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在朝鲜农民起义的历史上，东学党起义的影响最为深远。它是朝鲜历史上，在东学道宗教的领导下进行的反帝反封建的农民起义，是朝鲜历史上规模最大的一次农民战争，它揭开了朝鲜民族民主革命的序幕。　　</w:t>
      </w:r>
    </w:p>
    <w:p>
      <w:pPr>
        <w:ind w:left="0" w:right="0" w:firstLine="560"/>
        <w:spacing w:before="450" w:after="450" w:line="312" w:lineRule="auto"/>
      </w:pPr>
      <w:r>
        <w:rPr>
          <w:rFonts w:ascii="宋体" w:hAnsi="宋体" w:eastAsia="宋体" w:cs="宋体"/>
          <w:color w:val="000"/>
          <w:sz w:val="28"/>
          <w:szCs w:val="28"/>
        </w:rPr>
        <w:t xml:space="preserve">　　东学革命军灵塔</w:t>
      </w:r>
    </w:p>
    <w:p>
      <w:pPr>
        <w:ind w:left="0" w:right="0" w:firstLine="560"/>
        <w:spacing w:before="450" w:after="450" w:line="312" w:lineRule="auto"/>
      </w:pPr>
      <w:r>
        <w:rPr>
          <w:rFonts w:ascii="宋体" w:hAnsi="宋体" w:eastAsia="宋体" w:cs="宋体"/>
          <w:color w:val="000"/>
          <w:sz w:val="28"/>
          <w:szCs w:val="28"/>
        </w:rPr>
        <w:t xml:space="preserve">　　朝鲜甲午农民战争沉重的打击了朝鲜王朝的封建统治，加速了朝鲜王朝的灭亡脚步。这次起义的纲领主要是“逐灭倭夷”，可以说此次起义是朝鲜历史上第一次大规模的反抗外来侵略者的群众运动，对促进朝鲜民族意识的觉醒起到至关重要的作用。</w:t>
      </w:r>
    </w:p>
    <w:p>
      <w:pPr>
        <w:ind w:left="0" w:right="0" w:firstLine="560"/>
        <w:spacing w:before="450" w:after="450" w:line="312" w:lineRule="auto"/>
      </w:pPr>
      <w:r>
        <w:rPr>
          <w:rFonts w:ascii="宋体" w:hAnsi="宋体" w:eastAsia="宋体" w:cs="宋体"/>
          <w:color w:val="000"/>
          <w:sz w:val="28"/>
          <w:szCs w:val="28"/>
        </w:rPr>
        <w:t xml:space="preserve">　　东学党起义的爆发与历史上的多次农民起义基本相同，都是地主阶级和农民阶级之间矛盾的激化所引发的。但是农民阶级的局限性太强，没有先进的思想作引导，更没有坚实有力的行动，致使在整个起义过程中不断的贻误战机。并且起义完全依靠宗教的信仰作为指导，不能强有力的制敌人于死地，而且他们的首领全琫准只是制定了“尽灭权贵”的口号，并没有将矛头指向最高的封建统治者和封建专制制度上。这种狭隘的指导思想很难在农民阶级中产生大的胜利。</w:t>
      </w:r>
    </w:p>
    <w:p>
      <w:pPr>
        <w:ind w:left="0" w:right="0" w:firstLine="560"/>
        <w:spacing w:before="450" w:after="450" w:line="312" w:lineRule="auto"/>
      </w:pPr>
      <w:r>
        <w:rPr>
          <w:rFonts w:ascii="宋体" w:hAnsi="宋体" w:eastAsia="宋体" w:cs="宋体"/>
          <w:color w:val="000"/>
          <w:sz w:val="28"/>
          <w:szCs w:val="28"/>
        </w:rPr>
        <w:t xml:space="preserve">　　这次起义的爆发掺杂了新旧农民战争的不同因素，所以它的影响只具备两个方面的作用。一是沉重的打击了封建国家的统治，另一方面是间接地打击了帝国主义在朝鲜的势力。综上所述东学党起义的影响和意义也是非常重要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2026-01-23T04:33:23+08:00</dcterms:created>
  <dcterms:modified xsi:type="dcterms:W3CDTF">2026-01-23T04:33:23+08:00</dcterms:modified>
</cp:coreProperties>
</file>

<file path=docProps/custom.xml><?xml version="1.0" encoding="utf-8"?>
<Properties xmlns="http://schemas.openxmlformats.org/officeDocument/2006/custom-properties" xmlns:vt="http://schemas.openxmlformats.org/officeDocument/2006/docPropsVTypes"/>
</file>