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古代残酷刑罚炮烙凌迟算常见的，剃个头都是刑罚你知道吗？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剃个头都是刑罚你知道吗？下面跟一起瞧瞧古代哪些残酷刑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古代残酷刑罚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，春秋战国以及秦朝，汉朝前期，刑罚主要以肉刑为主。即以毁坏人体器官组织，让人体受到身体创伤为直接目的。汉朝前期以前，主要有刺面，割鼻，割掉生殖器，挖膝盖，砍手脚，砍手指脚趾，将人体放在滚烫铜炉上炙烤的炮烙等，以及五马分尸，腰斩，斩头等极端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发展，社会对于那些野蛮残酷的刑罚逐渐抛弃，取而代之更多的是罚金，劳役，以及爵位官位抵罪等手段。从秦汉到唐朝时期，刑罚的发展趋势就是由重变轻，由野蛮残酷变的温和有人性。但是在五代十国时期，由于外来民族的入侵，野蛮文化侵袭汉族文化，凌迟等一系列残酷肉刑死刑也开始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刑罚主要针对那些罪大恶极之人，比如那历史上臭名昭著的魏忠贤就是被凌迟处死的。在五代十国之后的元明清时期，；凌迟有了明确的规定，必须割满3357刀。据说，少一刀，不合国家刑法规定，多一刀家属不愿意。甚至说，如果说，在未割满3357刀的时候，犯人流血过多而死或者疼死吓死，行刑者都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古人对于女性的残忍酷刑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因为犯罪的大多是针对男性罪犯的，因此在古代有许多特别的刑罚仅针对女性。比如说，挖胸肉刑，幽闭的宫刑。在古代，对于下等人，大户人家一般都会设私刑，比如针对女子的浸猪笼。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古人剃个头都算刑罚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刑罚不但有肉刑死刑还有那些不损害人体身体，却侵犯其其尊严人格的刑罚。虽然看起来不疼不痒，但是在古人看来确实生不如死。比如说先秦时期的兀髡之刑，是剔除人体毛发的刑罚。在现代人看来剃个头没什么，但是先秦时期的古人却将毛发视为生命尊严的一部分，没有这些是要被整个社会道德耻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