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明清税制改革比较：张居正的“一条鞭”法与雍正的摊丁入亩</w:t>
      </w:r>
      <w:bookmarkEnd w:id="1"/>
    </w:p>
    <w:p>
      <w:pPr>
        <w:jc w:val="center"/>
        <w:spacing w:before="0" w:after="450"/>
      </w:pPr>
      <w:r>
        <w:rPr>
          <w:rFonts w:ascii="Arial" w:hAnsi="Arial" w:eastAsia="Arial" w:cs="Arial"/>
          <w:color w:val="999999"/>
          <w:sz w:val="20"/>
          <w:szCs w:val="20"/>
        </w:rPr>
        <w:t xml:space="preserve">来源：网络  作者：清香如梦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封建社会的晚期，为了适应社会经济发展的需要，明朝和清朝分别进行了重大的税制改革。明朝的张居正实施了“一条鞭”法，而清朝的雍正皇帝推行了“摊丁入亩”制度。这两种改革虽然都是为了简化税收体系、增加国家财政收入，但它们在实施方式和影响上...</w:t>
      </w:r>
    </w:p>
    <w:p>
      <w:pPr>
        <w:ind w:left="0" w:right="0" w:firstLine="560"/>
        <w:spacing w:before="450" w:after="450" w:line="312" w:lineRule="auto"/>
      </w:pPr>
      <w:r>
        <w:rPr>
          <w:rFonts w:ascii="宋体" w:hAnsi="宋体" w:eastAsia="宋体" w:cs="宋体"/>
          <w:color w:val="000"/>
          <w:sz w:val="28"/>
          <w:szCs w:val="28"/>
        </w:rPr>
        <w:t xml:space="preserve">　　在中国封建社会的晚期，为了适应社会经济发展的需要，明朝和清朝分别进行了重大的税制改革。明朝的张居正实施了“一条鞭”法，而清朝的雍正皇帝推行了“摊丁入亩”制度。这两种改革虽然都是为了简化税收体系、增加国家财政收入，但它们在实施方式和影响上有着明显的区别。</w:t>
      </w:r>
    </w:p>
    <w:p>
      <w:pPr>
        <w:ind w:left="0" w:right="0" w:firstLine="560"/>
        <w:spacing w:before="450" w:after="450" w:line="312" w:lineRule="auto"/>
      </w:pPr>
      <w:r>
        <w:rPr>
          <w:rFonts w:ascii="宋体" w:hAnsi="宋体" w:eastAsia="宋体" w:cs="宋体"/>
          <w:color w:val="000"/>
          <w:sz w:val="28"/>
          <w:szCs w:val="28"/>
        </w:rPr>
        <w:t xml:space="preserve">　　“一条鞭”法是明朝万历年间由内阁首辅张居正提出并推广的一种财税制度改革。该法将原本分散的各种赋税、徭役合并为银两缴纳的“条鞭银”，简化了税收种类，减轻了农民负担，同时也增加了国家的财政收入。这种改革有助于统一货币经济，促进了商品经济的发展。然而，“一条鞭”法在实施过程中也存在着地方官员征税不公、银两贬值等问题。</w:t>
      </w:r>
    </w:p>
    <w:p>
      <w:pPr>
        <w:ind w:left="0" w:right="0" w:firstLine="560"/>
        <w:spacing w:before="450" w:after="450" w:line="312" w:lineRule="auto"/>
      </w:pPr>
      <w:r>
        <w:rPr>
          <w:rFonts w:ascii="宋体" w:hAnsi="宋体" w:eastAsia="宋体" w:cs="宋体"/>
          <w:color w:val="000"/>
          <w:sz w:val="28"/>
          <w:szCs w:val="28"/>
        </w:rPr>
        <w:t xml:space="preserve">　　相比之下，清朝雍正时期的“摊丁入亩”制度则是将人丁税和田赋合并，按照土地面积征收统一的地丁银。这种制度进一步简化了税收体系，使得税收更加公平合理，减轻了无地或少地农民的负担，同时也提高了征税效率。雍正的这一改革被认为是中国封建社会最后一次重要的税制改革，对后世产生了深远的影响。</w:t>
      </w:r>
    </w:p>
    <w:p>
      <w:pPr>
        <w:ind w:left="0" w:right="0" w:firstLine="560"/>
        <w:spacing w:before="450" w:after="450" w:line="312" w:lineRule="auto"/>
      </w:pPr>
      <w:r>
        <w:rPr>
          <w:rFonts w:ascii="宋体" w:hAnsi="宋体" w:eastAsia="宋体" w:cs="宋体"/>
          <w:color w:val="000"/>
          <w:sz w:val="28"/>
          <w:szCs w:val="28"/>
        </w:rPr>
        <w:t xml:space="preserve">　　两种税制改革的主要区别在于：“一条鞭”法主要是合并了赋税和徭役，而“摊丁入亩”则是将人丁税和田赋合并。此外，“一条鞭”法的实施更多依赖于地方政府的自觉性，而“摊丁入亩”则通过中央政府的统一规定和监督来保证执行。在影响上，“一条鞭”法虽然促进了货币经济的发展，但由于其执行上的不均衡，也引发了一些社会问题;而“摊丁入亩”则更加公平合理，对于缓解社会矛盾、稳定政权有着积极作用。</w:t>
      </w:r>
    </w:p>
    <w:p>
      <w:pPr>
        <w:ind w:left="0" w:right="0" w:firstLine="560"/>
        <w:spacing w:before="450" w:after="450" w:line="312" w:lineRule="auto"/>
      </w:pPr>
      <w:r>
        <w:rPr>
          <w:rFonts w:ascii="宋体" w:hAnsi="宋体" w:eastAsia="宋体" w:cs="宋体"/>
          <w:color w:val="000"/>
          <w:sz w:val="28"/>
          <w:szCs w:val="28"/>
        </w:rPr>
        <w:t xml:space="preserve">　　总的来说，张居正的“一条鞭”法和雍正的摊丁入亩都是中国古代税制改革的重要尝试，它们各自反映了不同历史时期的社会经济状况和统治者的政策取向。通过对这两种税制改革的比较，我们可以更深刻地理解明清时期中国社会的变迁和税制的演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2026-06-19T07:59:16+08:00</dcterms:created>
  <dcterms:modified xsi:type="dcterms:W3CDTF">2026-06-19T07:59:16+08:00</dcterms:modified>
</cp:coreProperties>
</file>

<file path=docProps/custom.xml><?xml version="1.0" encoding="utf-8"?>
<Properties xmlns="http://schemas.openxmlformats.org/officeDocument/2006/custom-properties" xmlns:vt="http://schemas.openxmlformats.org/officeDocument/2006/docPropsVTypes"/>
</file>