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苏秦张仪谁厉害 战国苏秦有多少才能</w:t>
      </w:r>
      <w:bookmarkEnd w:id="1"/>
    </w:p>
    <w:p>
      <w:pPr>
        <w:jc w:val="center"/>
        <w:spacing w:before="0" w:after="450"/>
      </w:pPr>
      <w:r>
        <w:rPr>
          <w:rFonts w:ascii="Arial" w:hAnsi="Arial" w:eastAsia="Arial" w:cs="Arial"/>
          <w:color w:val="999999"/>
          <w:sz w:val="20"/>
          <w:szCs w:val="20"/>
        </w:rPr>
        <w:t xml:space="preserve">来源：网络  作者：青灯古佛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苏秦和张仪哪个人更为厉害，世人众说纷纭。有人认为张仪的能力比苏秦强，有人认为苏秦相比张仪，苏秦更厉害，也有人认为两者没有谁比谁厉害，对于两者来说，双方都具有一定的重要性。　　张仪人物像　　认为张仪比苏秦厉害的人这么想的：早年两人都在鬼谷...</w:t>
      </w:r>
    </w:p>
    <w:p>
      <w:pPr>
        <w:ind w:left="0" w:right="0" w:firstLine="560"/>
        <w:spacing w:before="450" w:after="450" w:line="312" w:lineRule="auto"/>
      </w:pPr>
      <w:r>
        <w:rPr>
          <w:rFonts w:ascii="宋体" w:hAnsi="宋体" w:eastAsia="宋体" w:cs="宋体"/>
          <w:color w:val="000"/>
          <w:sz w:val="28"/>
          <w:szCs w:val="28"/>
        </w:rPr>
        <w:t xml:space="preserve">　　苏秦和张仪哪个人更为厉害，世人众说纷纭。有人认为张仪的能力比苏秦强，有人认为苏秦相比张仪，苏秦更厉害，也有人认为两者没有谁比谁厉害，对于两者来说，双方都具有一定的重要性。　　</w:t>
      </w:r>
    </w:p>
    <w:p>
      <w:pPr>
        <w:ind w:left="0" w:right="0" w:firstLine="560"/>
        <w:spacing w:before="450" w:after="450" w:line="312" w:lineRule="auto"/>
      </w:pPr>
      <w:r>
        <w:rPr>
          <w:rFonts w:ascii="宋体" w:hAnsi="宋体" w:eastAsia="宋体" w:cs="宋体"/>
          <w:color w:val="000"/>
          <w:sz w:val="28"/>
          <w:szCs w:val="28"/>
        </w:rPr>
        <w:t xml:space="preserve">张仪人物像</w:t>
      </w:r>
    </w:p>
    <w:p>
      <w:pPr>
        <w:ind w:left="0" w:right="0" w:firstLine="560"/>
        <w:spacing w:before="450" w:after="450" w:line="312" w:lineRule="auto"/>
      </w:pPr>
      <w:r>
        <w:rPr>
          <w:rFonts w:ascii="宋体" w:hAnsi="宋体" w:eastAsia="宋体" w:cs="宋体"/>
          <w:color w:val="000"/>
          <w:sz w:val="28"/>
          <w:szCs w:val="28"/>
        </w:rPr>
        <w:t xml:space="preserve">　　认为张仪比苏秦厉害的人这么想的：早年两人都在鬼谷子门下学习纵横之术，在那时苏秦就自认才学上比不上张仪。在张仪学成之后还未被重用时，苏秦还出于自己的六国合纵计划以及惜才之意用故意侮辱的手段激发他的斗志，张仪在苏秦的刺激之下选择了前往符合他要求的秦国，为秦王效力。在秦国，张仪得到了秦王的重用，成为了秦国的宰相。在秦多年，张仪积极为秦王出谋划策，为秦国将来统一天下付出了一定的贡献。</w:t>
      </w:r>
    </w:p>
    <w:p>
      <w:pPr>
        <w:ind w:left="0" w:right="0" w:firstLine="560"/>
        <w:spacing w:before="450" w:after="450" w:line="312" w:lineRule="auto"/>
      </w:pPr>
      <w:r>
        <w:rPr>
          <w:rFonts w:ascii="宋体" w:hAnsi="宋体" w:eastAsia="宋体" w:cs="宋体"/>
          <w:color w:val="000"/>
          <w:sz w:val="28"/>
          <w:szCs w:val="28"/>
        </w:rPr>
        <w:t xml:space="preserve">　　认为苏秦比张仪厉害的人的想法是这样的：苏秦将较弱的燕国作为靠山和平台来施行合纵策略，施展才能，并且最后成就了一番事业。而与苏秦相比，张仪虽也作出了一番大事业，但是他的靠山秦国要比燕国强大得多。这么看来，苏秦开启了弱国也有外交的神话，相对而言，苏秦比张仪厉害。</w:t>
      </w:r>
    </w:p>
    <w:p>
      <w:pPr>
        <w:ind w:left="0" w:right="0" w:firstLine="560"/>
        <w:spacing w:before="450" w:after="450" w:line="312" w:lineRule="auto"/>
      </w:pPr>
      <w:r>
        <w:rPr>
          <w:rFonts w:ascii="宋体" w:hAnsi="宋体" w:eastAsia="宋体" w:cs="宋体"/>
          <w:color w:val="000"/>
          <w:sz w:val="28"/>
          <w:szCs w:val="28"/>
        </w:rPr>
        <w:t xml:space="preserve">　　觉得两人同样厉害的人则认为两人一人实行合纵，一人实行连横，都在纵横之术方面有所成就。苏秦六国合纵计划的成功实施离不开张仪，而张仪成功投靠秦国也不能否认没有苏秦的因素。从成果来看，张仪瓦解了六国联盟，为秦国统一天下添砖加瓦，更胜苏秦一筹，而如果从功名成就上来看，苏秦身拜六国相位，比张仪更为让人震撼以及敬佩。 </w:t>
      </w:r>
    </w:p>
    <w:p>
      <w:pPr>
        <w:ind w:left="0" w:right="0" w:firstLine="560"/>
        <w:spacing w:before="450" w:after="450" w:line="312" w:lineRule="auto"/>
      </w:pPr>
      <w:r>
        <w:rPr>
          <w:rFonts w:ascii="宋体" w:hAnsi="宋体" w:eastAsia="宋体" w:cs="宋体"/>
          <w:color w:val="000"/>
          <w:sz w:val="28"/>
          <w:szCs w:val="28"/>
        </w:rPr>
        <w:t xml:space="preserve">　　战国时期因较为混乱的政治环境，产生了许多出名的能人志士，其中纵横家颇为有名。苏秦作为一个战国时期较为典型的纵横家，在历史上留下了特别深刻的一笔。　</w:t>
      </w:r>
    </w:p>
    <w:p>
      <w:pPr>
        <w:ind w:left="0" w:right="0" w:firstLine="560"/>
        <w:spacing w:before="450" w:after="450" w:line="312" w:lineRule="auto"/>
      </w:pPr>
      <w:r>
        <w:rPr>
          <w:rFonts w:ascii="宋体" w:hAnsi="宋体" w:eastAsia="宋体" w:cs="宋体"/>
          <w:color w:val="000"/>
          <w:sz w:val="28"/>
          <w:szCs w:val="28"/>
        </w:rPr>
        <w:t xml:space="preserve">　苏秦主张合纵连横</w:t>
      </w:r>
    </w:p>
    <w:p>
      <w:pPr>
        <w:ind w:left="0" w:right="0" w:firstLine="560"/>
        <w:spacing w:before="450" w:after="450" w:line="312" w:lineRule="auto"/>
      </w:pPr>
      <w:r>
        <w:rPr>
          <w:rFonts w:ascii="宋体" w:hAnsi="宋体" w:eastAsia="宋体" w:cs="宋体"/>
          <w:color w:val="000"/>
          <w:sz w:val="28"/>
          <w:szCs w:val="28"/>
        </w:rPr>
        <w:t xml:space="preserve">　　苏秦学识渊博，口才了得，机智聪明，颇具纵横家所应该具备的特点。不论是用连横策略游说秦王还是在说服秦王失败后转以合纵游说赵王，都能看出他的机智以及思维运用的灵活性，同时从中还体现了他高度的政治敏感度。</w:t>
      </w:r>
    </w:p>
    <w:p>
      <w:pPr>
        <w:ind w:left="0" w:right="0" w:firstLine="560"/>
        <w:spacing w:before="450" w:after="450" w:line="312" w:lineRule="auto"/>
      </w:pPr>
      <w:r>
        <w:rPr>
          <w:rFonts w:ascii="宋体" w:hAnsi="宋体" w:eastAsia="宋体" w:cs="宋体"/>
          <w:color w:val="000"/>
          <w:sz w:val="28"/>
          <w:szCs w:val="28"/>
        </w:rPr>
        <w:t xml:space="preserve">　　苏秦取得的成功来源于他的坚持与努力。在游说秦王失败后，失败的打击与身边周围人的冷漠，即使感叹世态炎凉，他也没有被彻底击倒，没有选择放弃而是选择重新努力地去研究、去读书，坚持实现自己的政治主张。在这个过程中，他甚至造就了苏秦刺股这样让人非常震撼的故事，成为世人的楷模，被世人所敬仰。也正是因为苏秦的坚韧与刻苦，他才会在学习一年之后成为六国宰相，有了发挥自己才能的机会，实现了自己的理想。</w:t>
      </w:r>
    </w:p>
    <w:p>
      <w:pPr>
        <w:ind w:left="0" w:right="0" w:firstLine="560"/>
        <w:spacing w:before="450" w:after="450" w:line="312" w:lineRule="auto"/>
      </w:pPr>
      <w:r>
        <w:rPr>
          <w:rFonts w:ascii="宋体" w:hAnsi="宋体" w:eastAsia="宋体" w:cs="宋体"/>
          <w:color w:val="000"/>
          <w:sz w:val="28"/>
          <w:szCs w:val="28"/>
        </w:rPr>
        <w:t xml:space="preserve">　　苏秦作为一个战国时期较为成功的历史人物，在历史上留下了诸多事迹，受世人敬仰，即使他的刻苦努力是出于自己的野心，是为了获取功名和利益。但不能被掩盖的是，他的身上有着不少我们可以学习的地方，比如无论面对怎样的艰难环境都要坚持不放弃;学到的知识并不仅仅只是单单记在脑子里，还要去深入研究，并学会灵活运用;做事之前要做足事前准备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成就主要是有外交策略和游说之术两方面。外交策略方面，苏秦说服六国君王实行合纵策略，成功组织了六国联盟，开创了弱国也有外交的神话;在游说之术方面，他凭借自身对各国国情的了解，有针对性地对六国君王进行游说。　　</w:t>
      </w:r>
    </w:p>
    <w:p>
      <w:pPr>
        <w:ind w:left="0" w:right="0" w:firstLine="560"/>
        <w:spacing w:before="450" w:after="450" w:line="312" w:lineRule="auto"/>
      </w:pPr>
      <w:r>
        <w:rPr>
          <w:rFonts w:ascii="宋体" w:hAnsi="宋体" w:eastAsia="宋体" w:cs="宋体"/>
          <w:color w:val="000"/>
          <w:sz w:val="28"/>
          <w:szCs w:val="28"/>
        </w:rPr>
        <w:t xml:space="preserve">　　苏秦游说燕王</w:t>
      </w:r>
    </w:p>
    <w:p>
      <w:pPr>
        <w:ind w:left="0" w:right="0" w:firstLine="560"/>
        <w:spacing w:before="450" w:after="450" w:line="312" w:lineRule="auto"/>
      </w:pPr>
      <w:r>
        <w:rPr>
          <w:rFonts w:ascii="宋体" w:hAnsi="宋体" w:eastAsia="宋体" w:cs="宋体"/>
          <w:color w:val="000"/>
          <w:sz w:val="28"/>
          <w:szCs w:val="28"/>
        </w:rPr>
        <w:t xml:space="preserve">　　战国时期，各国之间纷争频繁发生，苏秦主张要想抵抗强大的秦国，六国需要签订盟约，缔结联盟。合纵的策略主要是用于联合其他国家共同抵抗某个强国，以阻止被强国吞并。这个策略并不只适用于战国时期六国联合抵抗秦国。苏秦的合纵策略主要是基于对各国的地理因素以及政治格局的地域形式分析。苏秦看出了六国相互之间的联系性，六国具有相互影响的利益关系，六国的联合能够阻拦秦国吞并六国，扩张领土。</w:t>
      </w:r>
    </w:p>
    <w:p>
      <w:pPr>
        <w:ind w:left="0" w:right="0" w:firstLine="560"/>
        <w:spacing w:before="450" w:after="450" w:line="312" w:lineRule="auto"/>
      </w:pPr>
      <w:r>
        <w:rPr>
          <w:rFonts w:ascii="宋体" w:hAnsi="宋体" w:eastAsia="宋体" w:cs="宋体"/>
          <w:color w:val="000"/>
          <w:sz w:val="28"/>
          <w:szCs w:val="28"/>
        </w:rPr>
        <w:t xml:space="preserve">　　苏秦成功游说六国缔结六国联盟就可以充分体现出苏秦优秀的游说能力。依靠他自身对六国国情和当下天下的局势的了解，有条理地进行游说。苏秦先以奉承君王国家的游说为铺垫，之后根据国家的情况指出可能会面临的的危机，最后强调了组织六国联盟会得到的好处。苏秦游说六国君王时看似是为了对方的利益的考虑，其实并没有涉及到六国联盟后其他国家所会得到的利益，并且夸大了他的主张实施后会得到的好处，这样也就使君王们更容易接受他的主张，同意施行他的合纵主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2026-01-23T04:45:24+08:00</dcterms:created>
  <dcterms:modified xsi:type="dcterms:W3CDTF">2026-01-23T04:45:24+08:00</dcterms:modified>
</cp:coreProperties>
</file>

<file path=docProps/custom.xml><?xml version="1.0" encoding="utf-8"?>
<Properties xmlns="http://schemas.openxmlformats.org/officeDocument/2006/custom-properties" xmlns:vt="http://schemas.openxmlformats.org/officeDocument/2006/docPropsVTypes"/>
</file>