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乾隆的十一子，爱新觉罗·永瑆的书法欣赏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他是乾隆的第十一个儿子，也是嘉庆的哥哥。出生在乾隆十七年二月初七(1752年3月22日)。与翁方纲、刘墉、铁保并列清中期四大书家之一　　曾经担任过军机处行走，总理户部三库。1823年5月10日即道光三年三月三十薨。　　他早年受乾隆影响，...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他是乾隆的第十一个儿子，也是嘉庆的哥哥。出生在乾隆十七年二月初七(1752年3月22日)。与翁方纲、刘墉、铁保并列清中期四大书家之一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曾经担任过军机处行走，总理户部三库。1823年5月10日即道光三年三月三十薨。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早年受乾隆影响，习赵体，后又书胎息率更(铁保语，率更即欧阳询)，铁保还称其书法“而出以松雪之流润，遂造极谊”。精于书法、善纂、隶体，曾书写裕陵圣得神功碑。嘉庆有谕“朕兄成亲王，自幼精专书法，深得古人用笔之意，博涉诸家，兼工各体，数十年临池无间，近日朝臣文字之工书者，罕见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为皇子，有机会看到内府所藏历代书法精品，曾被皇太后赐陆机《平复帖》，又号诒晋斋主人。有《诒晋斋集》、《诒晋斋随笔》、《诒晋斋续集》等著作，他的《题画菊扇面诗轴》(行书)《临欧阳询楷书轴》(楷书)被《中国书法鉴赏大辞典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曾写《竹枝词》共二百八十字，可谓佳作。可惜受馆阁体影响，过于森严。作为一个学贯诸家的书法家来说有点遗憾，其字四平八稳，多见欧体痕迹。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