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历史上南北朝的北朝之一：北周的发展史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北周(557年-581年)是中国历史上南北朝的北朝之一，又称后周(唐宋以后鲜用)，宇文周。由西魏权臣宇文泰奠定国基，由其子宇文觉在其侄子宇文护的拥立下正式建立。历五帝，共二十四年。　　西魏恭帝三年(556年)，实际掌握西魏政权的宇文泰死...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北周(557年-581年)是中国历史上南北朝的北朝之一，又称后周(唐宋以后鲜用)，宇文周。由西魏权臣宇文泰奠定国基，由其子宇文觉在其侄子宇文护的拥立下正式建立。历五帝，共二十四年。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西魏恭帝三年(556年)，实际掌握西魏政权的宇文泰死后，第三子宇文觉继任大冢宰，自称周公。次年初，他废西魏恭帝自立，国号周，建都于长安(今西安汉长安城遗址)，史称北周。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北周孝闵帝宇文觉年幼，大权掌握在堂兄宇文护手中。九月，宇文护杀孝闵帝，立宇文毓为帝。武成二年(560年)，宇文护又毒死宇文毓，立宇文邕为帝，史称北周武帝。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建德元年(572年)，周武帝宇文邕智诛权臣宇文护，亲掌朝政，进行了多方面的改革。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577年，北周灭北齐，统一北方。581年，杨坚受禅代周称帝，改国号为隋，北周亡。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贺拔岳是北魏王朝的名将。在叛乱四起的北魏末年，贺拔岳以两千疲惫之卒，横扫了三秦之地的叛乱劲敌。 在尔朱家族覆灭后，贺拔岳拥兵关陇，与高欢并为两大军事集团首领，二人互相忌惮。最终，贺拔岳被暗中投靠高欢的侯莫陈悦杀害。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拔岳之死朝野震动。孝武帝赠他侍中、太傅、录尚书事、都督关中20州诸军事、大将军、雍州刺史。谥曰武壮。贺拔岳的部下收其尸葬于雍州北石安原，随后拥立宇文泰为统帅，击败侯莫陈悦，成为了关陇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讨伐高欢失败后逃奔关中。宇文泰收容了他。不久孝武帝被宇文泰所杀，宇文泰拥立西魏文帝，建立西魏(535年)。而东方的高欢在孝武帝逃入关中后拥立东魏孝静帝，把朝廷迁到河北邺城，建立东魏(534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之初，宇文泰成为大丞相，而且局势尚不稳定，而宇文泰却果断的下手毒死了魏孝武帝元修，遂立南阳王宝炬为帝，这样，新皇帝受制于他，独掌朝政。宇文泰在三次战役中大败东魏大军，奠定宇文氏在关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宇文泰的知人善任，用人不拘一格，使得这些名将人尽其才，作用得到了最大发挥。使西魏进一步强盛。他大力提拔王罴，杨忠，而隋朝杨氏也由此发迹。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在侯景覆灭的同年，萧绎在江陵称帝，同时，其弟萧纪也在成都称帝。次年萧纪发兵攻江陵，兵败被杀。西魏乘机攻陷成都，占有益州。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清三年(549)，侯景攻陷梁都建康，长江下游江北诸郡，多为东魏占领。驻守长江中上游地区的梁宗室诸王割据自立，并借助西魏力量互相攻击，争夺帝位。据襄阳的梁雍州刺史、岳阳王萧詧进攻荆州刺史、湘东王萧绎，兵败投靠西魏，被立为梁王。大宝三年(552)，萧绎于江陵称帝(是为梁元帝)。请西魏出兵攻占梁、益二州，剪除已在成都称帝的梁益州刺史、武陵王萧纪。承圣三年，梁元帝遣使向西魏索还所占之地，言辞颇为傲慢。九月，西魏大丞相宇文泰派柱国于谨总领中山公宇文护、大将军杨忠等将率兵5万进攻梁都江陵。十月，西魏军自长安(今西安西北)进至樊(今湖北襄樊)、邓(今邓州)一带，萧詧率军助战。梁元帝闻讯，下令戒严，调兵抵御西魏军。十一月，西魏军渡汉水，宇文护、杨忠奉命率精骑先据江津(今荆沙东南)，切断江路，使梁守军东退无路，下游援军也无从得渡。梁元帝遣将分扼江陵要点，树木栅于外城。于谨军至，下令筑长围，隔绝内外。梁信州刺史徐世谱、晋安王司马任约等率军于江陵南岸马头筑垒，遥为声援。时梁各处所征兵马未至，西魏军多路攻城，初受挫，后猛攻，并在内应相助下入西门，克外城。梁元帝退保内城，当晚命属官焚图书14万卷，次日出降，后被杀。十二月，于谨回师，将被俘的梁王公、百姓数万人驱往长安。西魏立萧詧为梁主。此后，长江中上游的荆、雍、梁、益诸州，全为西魏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三年(556年)宇文泰死，由嫡长子宇文觉承袭为安定郡公、太师、大冢宰。诸子幼小，宇文护掌管国家大政。宇文护是内蒙古武川人，宇文泰之侄。宇文护是西魏、北周历史上一位重要人物，是宇文氏政权由西魏过渡到北周至关重要的一环。宇文护在旧日与宇文泰并肩的大将于谨的支持下统理军国大事，为大司马，封晋国公。557年，他以宇文泰嗣子宇文觉幼弱，想乘宇文泰的权势和影响尚存时早日夺取政权，因迫使西魏恭帝(名元廓)禅位于周。不久，就杀了元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宇文觉称周天王，建立北周。护为大司马，封晋国公。宇文觉也是少年坚毅刚决，不满宇文护的专权。赵贵、独孤信对宇文护也是相当的不服。他们一起鼓励宇文觉除掉宇文护。于是宇文觉招了一批武士，经常在皇宫后园演习如何擒拿宇文护;他又与大臣商量，决定于某一天开宫廷宴会时，抓住宇文护杀掉。谁知他们的阴谋还来不及实施，就有人向宇文护告密了，反被其先发制人，杀赵贵(满门抄斩)，罢了独孤信的官，后来孤独信也被赐死。559年，宇文觉被废黜(后被毒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宇文护迁大冢宰(当时的宰相)，并拥立宇文泰另一个儿子宇文毓，是为周明帝。宇文护看来，宇文毓温文儒雅，就立他为帝。而宇文毓却并不如宇文护所想象的那般懦弱无能，他在处理事务中逐渐显露出自己的聪明才智和才干。他周围逐渐集聚起一批老臣元勋。他致力于发展经济，在百姓中也威望日高。为了试探一下，宇文护假惺惺地搞了一次\"归政于帝\"的举动，把除了军权以外的所有权力都交还给皇帝。谁知宇文毓毫不客气地照单全收，并把自己的名号正式改为皇帝(在此以前，北周的最高统治者不称皇帝而叫天王)。所有这些，都引起宇文护的疑惧和不安。于是，公元560年指使一个御厨在明帝的食物里下了毒药，毒死了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，又立宇文泰四子宇文邕为帝，是为周武帝，实际大权仍由他掌握。宇文护虽性宽和而不识大体，委任非人而久专权柄，又素无戎略，两次伐齐都大败而归。诸子贪残，僚属恣纵，蠢政害民。宇文邕与弟卫王宇文直策划，于建德元年(572年)诛杀宇文护，重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北齐后主高纬是历史上有名的昏君，他对理政全无兴致，日常生活却十分奢侈 。高纬整日里和一些宠臣、美姬鬼混，自弹琵琶，唱无愁之曲，近侍和之者以百数。齐朝的老百姓给他送了个雅号，称为无愁天子。高纬还随意封官，连他宠爱的狗、马、鹰、鸡都被封为仪同、郡官、开府。北齐的政治一团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看清了北齐混乱的局势，决定出兵伐齐。575年七月，周武帝命宇文纯、司马消难，达奚震为前三军总管，宇文盛、侯莫陈琼、宇文招为后三军总管。杨坚、薛迥、李穆等率军分道并进。周武帝自率大军六万，直指河阴(参见河阴之战)。周军进入北齐境内，纪律严明，\"禁伐树践稼，犯者皆斩\"。 颇得民心。不久，周武帝所部顺利攻下了河阴城(今孟津县东)。齐王宪部拔武济，进围洛口，攻下了东、西二城。周军包围中城(今孟县西南)达二十天，久攻不下。周武帝自率所部攻金墉城不克。九月，齐右丞相高阿那肱从晋阳率大军援救河阳，周武帝得了急病，只得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(576)十月，北周再次出兵伐齐。此次伐齐，周武帝集中了十四万五千兵力，改变了前次进军路线，亲自率部直攻晋州。他对群臣解释此举意图时说:\"前出河外，直为拊背，未扼其喉。晋州本高欢所起之地，镇摄要重，今往攻之，彼必来援;吾严军以待，击之必克。然后乘破竹之势，鼓行而东，足以穷其巢穴，混同文轨\" 。周军以越王盛、杞公亮、随公杨坚为右三军，谯王俭、大将军宝泰、广化公丘崇为左三军，齐王宪、陈王纯为前军。十月下旬，周军主力进抵平阳城下，北齐晋州刺史崔景暠等投降。平阳为晋阳门户，在军事上具有重大意义。周武帝接受了上次伐齐失败的教训，派上开府仪同大将军安定梁士彦为晋州刺史，留精兵一万镇守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高纬在周军进攻平阳的时候，正带领妃子冯淑妃在天池(今山西宁武县西南管涔山上)打猎，晋州告急的文书，从早晨到中午飞马传送了三次，右丞相高阿那肱居然不去报告高纬，理由是:\"大家正为乐，边鄙小小交兵，乃是常事，何急奏闻!\"一直到晚上，信使来说:\"平阳已陷。\"高阿那肱才上奏高纬战事情况，冯淑妃却要求高纬\"更杀一围\"。高纬竟然置如此紧急的战局而不顾，又和冯淑妃尽兴打起猎来。唐诗人李商隐《北齐二首》诗云:\"巧笑知堪敌万机，倾城最在著戎衣。晋阳已陷休回顾，更请君王猎一回。\"就是讽刺此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，北齐后主率齐军主力十万到达平阳，开始将平阳城包围，昼夜不停地攻打。城中情况危急，城堞皆尽，城墙完好处不过数仞而已。齐周双方短兵相接，或交马出入。周外援不至，守城将士有些惊慌，梁士彦慷慨自若，对将士们说:\"死在今朝，吾为尔先。\"于是周军奋勇争先，无不一以当百。齐军稍退，梁士彦立即命令城中军民乃至妇女，昼夜修城，三日就把城墙修好了。齐军挖地道攻城，城坍陷了一处，将士乘虚而入，可就在这紧急关头，高纬突然命令将士暂停攻城。原来传说晋州城西石上，有圣人遗迹，高纬要和冯淑妃同去观看，冯淑妃涂脂抹粉，耽误了很长时间才姗姗而来，这期间，周军早已抢时间用木板把缺口挡住了。高纬又恐城中射出的弩矢伤了冯淑妃，特抽出攻城的木料，筑造远桥。这样一折腾，齐军失去了攻城的有利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周武帝从长安赶赴平阳，周军其他各路也聚集平阳，约有八万兵力，周军临城而阵，东西长达二十余里。起先，齐军怕周军猝然而至，曾想出一个办法，在城南穿堑，从乔山至于汾水，齐王高纬见周军到来，便下令齐兵在堑北布阵。周武帝命齐王宪前去探看虚实，齐王宪回来很有信心地对周武帝说:\"请破之而后食。\"周武帝听了十分高兴说:\"如汝言，吾无忧矣!\" 周武帝乘着马，巡视周军，一边走，一边高声读出各军主帅姓名以示慰勉，将士喜于被知，精神更加振奋。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交战，实力不相上下，后来齐军略略后退，冯淑妃就惊慌失措地大声喊道:\"齐军败啦!齐军败啦!\"齐录尚书城阳王穆提婆急忙对高纬说:\"赶快走，赶快走呀!\"高纬带着冯淑妃慌忙向高梁桥逃去。齐师君主一逃，顿时军心大乱，连战皆溃，死者万余人。\"军资甲仗，数百里间，委弃山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平阳之战，北齐主力实际已被打垮。高纬逃回晋阳，想逃往北朔州(今山西朔县)，进而投奔突厥。他一出晋阳城，群百纷纷逃离，连穆提婆见大势已去，也转而投奔周武帝去了。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后主高纬逃到邺城，企图重整军容，斛律孝卿请他接见将士，并为他事先准备好讲稿，告诉他要\"忼慨流涕，以感激人心。\"高纬走到将士面前，突然记不起该要讲的话，于是大笑起来。见高纬笑，左右随从也禁不住跟着大笑。将士们见此情景，都非常气愤，纷纷说:\"你皇帝都不着急，我们还急什么!\"于是皆无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在邺，还搞了一个禅位的把戏，将皇帝位子让给了八岁的儿子高恒，自己当起太上皇来。公元577年正月，周武帝率军攻破邺城，高纬于先一日逃往济州，又从济州逃往青州，准备投奔陈朝，为北周追兵所俘，送往长安，第二年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灭齐，统一北方，在历史上具有十分重大的意义。它结束了自东西魏分裂以来近半个世纪的分裂割据局面，使人民免受战争苦难，得以重建家园，恢复生产，从而促进了整个北方政治、经济、文化方面的广泛交流和发展，为隋统一中国奠定了坚实的基础，没有北周北齐的统一，就没有后来南北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五月十一日，北周宣帝宇文赟病死。周静帝宇文衍年幼，左丞相杨坚专政。杨坚为预防北周宗室生变，稳固其统治权力，以千金公主将嫁于突厥为辞，诏赵、陈、越、代、滕五王入朝;因尉迟迥(北周文帝宇文泰外甥)位望素重，恐有异图，遂以会葬宣帝为名，诏使其子尉迟惇召尉迟迥入朝;并以韦孝宽为相州总管赴邺取代尉迟迥。六月，尉迟迥恐杨坚专权对北周不利，公开起兵反对杨坚。七月，青州总管尉迟勤(迥弟之子)从迥反杨。迥所统相、卫、黎、沼等地;同时质其子于江南陈朝，以请援;并派人出使并州(治晋阳，今太原西南)，欲招降上柱国、总管李穆，遭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杨坚挟幼帝以号令中外。结好并州李穆，送千金公主与突厥和亲，以消除北方之患;加强洛阳守御，作为进讨尉迟迥的战略基地;并令计部中大夫杨尚希先发精兵3000人镇守潼关，防其偷袭。同月十日，杨坚调发关中兵，令韦孝宽为行军元帅，陇西公李询为元帅长史，郕公梁士彦、乐安公元谐、化政公宇文忻、濮阳公宇文述、武乡公崔弘度、清河公杨素等为总管，率军讨伐尉迟迥。随后，韦孝宽分兵进击关东各地降附尉迟迥的势力，彻底平定了尉迟迥之乱。战中，郧州(治安陆，今属湖北)总管司马消难、益州(治蜀郡，今成都市)总管王谦先后举兵响应尉迟迥，反对杨坚。杨坚适时命柱国王谊、梁睿各为行军元帅，分别率军攻讨，均获胜利。同时，北周宗室诸王数次伺机欲除杨坚，杨坚均予果断处置，粉碎其夺权图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杨坚在控制北周诸王、加强中央统治的同时，和亲北方突厥，争取并州李穆，以巩固其左翼，并威胁敌军侧背，又乘叛军初起，相互配合尚不密切之机，以一部兵力东击梁、曹、城、金各地，解除右翼威胁，并掩护主力行动，造成战略上有利态势，掌握了战争主动权。主力进攻时，置途中敌之坚固据点于不顾，急寻敌军主力决战;沁水战胜后，又直趋邺城，消灭叛乱中心，终于迅速平定叛乱，在军事上为其代周建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公元581年，杨坚代北周，改国号隋，北周享国二十四年而亡。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