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“浮世绘”的创始人：菱川师宣的创作特点</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菱川师宣作品　　说到菱川师...</w:t>
      </w:r>
    </w:p>
    <w:p>
      <w:pPr>
        <w:ind w:left="0" w:right="0" w:firstLine="560"/>
        <w:spacing w:before="450" w:after="450" w:line="312" w:lineRule="auto"/>
      </w:pPr>
      <w:r>
        <w:rPr>
          <w:rFonts w:ascii="宋体" w:hAnsi="宋体" w:eastAsia="宋体" w:cs="宋体"/>
          <w:color w:val="000"/>
          <w:sz w:val="28"/>
          <w:szCs w:val="28"/>
        </w:rPr>
        <w:t xml:space="preserve">　　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说到菱川师宣简介，就不得不从菱川师宣的出身开始说起。菱川师宣出生在江户城附近的一个小村子里，也就是现在的千叶县锯南町保田。他的家里世代以织染品和缝纫等为生，父亲是当地很有名望的金银织锦艺人。身为长子的菱川师宣从小就师从父亲，学习绘画描图。还不满二十岁的菱川师宣就开始行走江湖学习绘画，穿梭于市井间，为市井小说画插图。这些都为菱川师宣后期在绘画创作方面的发展打下了坚实的基础。</w:t>
      </w:r>
    </w:p>
    <w:p>
      <w:pPr>
        <w:ind w:left="0" w:right="0" w:firstLine="560"/>
        <w:spacing w:before="450" w:after="450" w:line="312" w:lineRule="auto"/>
      </w:pPr>
      <w:r>
        <w:rPr>
          <w:rFonts w:ascii="宋体" w:hAnsi="宋体" w:eastAsia="宋体" w:cs="宋体"/>
          <w:color w:val="000"/>
          <w:sz w:val="28"/>
          <w:szCs w:val="28"/>
        </w:rPr>
        <w:t xml:space="preserve">　　菱川师宣作为一介平民画师逐渐走进人们的视线之中。万治年间，菱川师宣跟随幕府朝廷的御用画师狩野派、长谷川派学习传统绘画的技巧。这其中对他今后的创作风格影响最大的就是样式丰富多变的民间画风以及从大和绘演变而来的风俗画。</w:t>
      </w:r>
    </w:p>
    <w:p>
      <w:pPr>
        <w:ind w:left="0" w:right="0" w:firstLine="560"/>
        <w:spacing w:before="450" w:after="450" w:line="312" w:lineRule="auto"/>
      </w:pPr>
      <w:r>
        <w:rPr>
          <w:rFonts w:ascii="宋体" w:hAnsi="宋体" w:eastAsia="宋体" w:cs="宋体"/>
          <w:color w:val="000"/>
          <w:sz w:val="28"/>
          <w:szCs w:val="28"/>
        </w:rPr>
        <w:t xml:space="preserve">　　菱川师宣简介中还有必要提到的一点是，作为将版画和绘画结合起来的第一人，菱川师宣成就了浮世绘的惊鸿出世。自菱川师宣的《武家百人一首》的出版，使浮世绘从此登上艺术绘画的大舞台。菱川师宣在版画方面的创作在一定程度上极大地提高了木版画在绘画界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菱川师宣以开创了浮世绘版画之先河而闻名世界。他融合了早期的各种绘画和插图画流派的创作特点，建立起自己的创作风格。体现菱川师宣创作特点的作品，为世人所追捧，他所创作的十二个手卷，每一张都被改画成单色木刻画。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出生于平民家庭的菱川师宣从小就接受着艺术氛围的熏陶，小时候师从作为金银织锦艺人的父亲，后来学习于幕府的御用画师，同时他还坚持独立创作，为小说绘制插图。这些点滴的积累都为菱川师宣后期的艺术创作铺设了平坦的道路，同时也为菱川师宣创作特点的养成提供了丰富的经验基础和理论知识。作为一名平民画家，菱川师宣的绘画题材主要选自于花草，河畔晚风等大自然意象和田园风光，如《隅田川上野风俗图屏风》等。在版画方面的创作，如《岩木绘大全》、《美人图大全》等作品中，菱川师宣则更倾向于风俗画和美女图。</w:t>
      </w:r>
    </w:p>
    <w:p>
      <w:pPr>
        <w:ind w:left="0" w:right="0" w:firstLine="560"/>
        <w:spacing w:before="450" w:after="450" w:line="312" w:lineRule="auto"/>
      </w:pPr>
      <w:r>
        <w:rPr>
          <w:rFonts w:ascii="宋体" w:hAnsi="宋体" w:eastAsia="宋体" w:cs="宋体"/>
          <w:color w:val="000"/>
          <w:sz w:val="28"/>
          <w:szCs w:val="28"/>
        </w:rPr>
        <w:t xml:space="preserve">　　菱川师宣的创作风格多变，若是想将菱川师宣创作特别归为某几点，实在是难上加难。透过菱川师宣大师的作品来分析他的创作特点不失为一个好方法。独特的创作风格，有力而流畅的笔触以及动静相宜的影像造型都成为菱川师宣创作特点中不可缺少的重要组成部分。作为浮世绘创作的标杆，菱川师宣的创作风格，为后来的浮世绘画家们提供了参考依据和创作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2026-03-10T06:41:46+08:00</dcterms:created>
  <dcterms:modified xsi:type="dcterms:W3CDTF">2026-03-10T06:41:46+08:00</dcterms:modified>
</cp:coreProperties>
</file>

<file path=docProps/custom.xml><?xml version="1.0" encoding="utf-8"?>
<Properties xmlns="http://schemas.openxmlformats.org/officeDocument/2006/custom-properties" xmlns:vt="http://schemas.openxmlformats.org/officeDocument/2006/docPropsVTypes"/>
</file>