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曹操为何感叹：“生子当如孙仲谋”？孙仲谋是谁？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子当如孙仲谋”出自《三国志》裴松之注《吴历》的记载，为曹操与孙权相持于濡须时，曹操无法取胜，且见孙权军阵容整肃，而孙权本人又英武异常，才发出的赞语。南宋辛弃疾《南乡子·登京口北固亭有怀》有诗道：“年少万兜鍪，坐断东南战未休。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当如孙仲谋”出自《三国志》裴松之注《吴历》的记载，为曹操与孙权相持于濡须时，曹操无法取胜，且见孙权军阵容整肃，而孙权本人又英武异常，才发出的赞语。南宋辛弃疾《南乡子·登京口北固亭有怀》有诗道：“年少万兜鍪，坐断东南战未休。天下英雄谁敌手?曹刘。生子当如孙仲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戎马半生，南征北战，灭二袁，杀吕布，降刘表，克马超，可谓文韬武略，英雄一世。他在生儿子这方面也是不遑多让，据统计，曹操一生共有25个儿子，其中不乏惊采绝艳之人，为何曹操还会生出生儿子要像孙仲谋这样的感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25个儿子中，比较有才能的有五个，分别是，曹昂，曹彰，曹丕，曹植，曹冲。曹昂是曹操长子，聪明过人，性情刚勇而有胆略，深得曹操喜爱，可惜的是，建安二年，曹昂在随曹操出征张绣时，突遇张绣袭击，曹昂让马救父，战死于宛城。嫡长子曹丕，也就是后来的魏文帝，博览群书，又善骑马射箭，可谓文武全才，在后来的继承权争夺战中击败了曹植，顺利继承魏王之位。曹彰，曹丕之弟，立志为将，自幼习武，不爱读书，勇武过人，但不善谋略。曹植，才思敏捷，语言犀利，极具才气，但是为人狂放不羁，书生气重。世子之争败北后，不问朝政，潜心文学创作，232年在忧郁中去世。曹冲，是曹操幼子，自幼聪明过人，”曹冲称象“的典故流传至今，曹操甚是喜爱，可惜的是，曹冲年仅13岁就病逝了。其余的20个儿子，基本都属于资质平平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看孙权，建安五年，年仅18岁的孙权从兄长孙策手中接过江东基业，可谓危机四伏，北有曹魏虎视眈眈，南有山越不断滋扰，西有刘表伺机待动，内部，则由于孙策的突然去世，人心涣散，朝局不稳，面对内忧外困的局面，孙权沉着应对，对外命周瑜拒曹魏，防刘表，安抚山越，对内则团结群臣，发展经济。可以说，孙权很好的继承了兄长的遗志，优秀的完成了交接。是一个出色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此句话也是曹操对孙权才能智慧的高度赞扬，希望自己的儿子也有这样的计谋，言语间流露羡慕之情后人常以此比喻称赞晚辈英贤。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曹操率领四十万大军进攻濡须口，孙权率兵七万抵抗月余，曹操远远的见对面将士严明整肃，不禁脱口叹道：“生子当如孙仲谋，刘景升儿子若豚犬耳!”。这曹操把孙权当成了非常厉害的对手，又是一句骂蜀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过了几天，孙权给曹操写了一封信比较有意思，说：“春水方至，公宜速去”，又注：“足下不死，孤不得安”。这几句话说的不卑不亢，隐约可见孙权豪爽幽默的性格。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宋代著名词人辛弃疾在今天的镇江面对滚滚长江曾写下一首著名的《南乡子》诗句，其中有一句“天下英雄谁敌手?曹刘。生子当如孙仲谋!”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