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闭关锁国的历史教训：中国大大的落后于西方</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w:t>
      </w:r>
    </w:p>
    <w:p>
      <w:pPr>
        <w:ind w:left="0" w:right="0" w:firstLine="560"/>
        <w:spacing w:before="450" w:after="450" w:line="312" w:lineRule="auto"/>
      </w:pPr>
      <w:r>
        <w:rPr>
          <w:rFonts w:ascii="宋体" w:hAnsi="宋体" w:eastAsia="宋体" w:cs="宋体"/>
          <w:color w:val="000"/>
          <w:sz w:val="28"/>
          <w:szCs w:val="28"/>
        </w:rPr>
        <w:t xml:space="preserve">　　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其实早在康熙年间，就执行了后来才明文规定为闭关锁国的部分政策。　　</w:t>
      </w:r>
    </w:p>
    <w:p>
      <w:pPr>
        <w:ind w:left="0" w:right="0" w:firstLine="560"/>
        <w:spacing w:before="450" w:after="450" w:line="312" w:lineRule="auto"/>
      </w:pPr>
      <w:r>
        <w:rPr>
          <w:rFonts w:ascii="宋体" w:hAnsi="宋体" w:eastAsia="宋体" w:cs="宋体"/>
          <w:color w:val="000"/>
          <w:sz w:val="28"/>
          <w:szCs w:val="28"/>
        </w:rPr>
        <w:t xml:space="preserve">　　乾隆画像</w:t>
      </w:r>
    </w:p>
    <w:p>
      <w:pPr>
        <w:ind w:left="0" w:right="0" w:firstLine="560"/>
        <w:spacing w:before="450" w:after="450" w:line="312" w:lineRule="auto"/>
      </w:pPr>
      <w:r>
        <w:rPr>
          <w:rFonts w:ascii="宋体" w:hAnsi="宋体" w:eastAsia="宋体" w:cs="宋体"/>
          <w:color w:val="000"/>
          <w:sz w:val="28"/>
          <w:szCs w:val="28"/>
        </w:rPr>
        <w:t xml:space="preserve">　　少年康熙8岁登基，14岁亲政，69岁驾崩，在位时间为61年。少年康熙当时面临的是朝廷有鳌拜专权，朝廷外有台湾割据三番叛乱、准噶尔叛乱，国外有沙俄入侵。康熙击杀鳌拜，收复台湾，平定三番叛乱、准噶尔叛乱，阻止沙俄入侵，基本奠定了现在中国的版图，是多民族统一的捍卫者。然而那时候，为防止海盗流窜，外来势力的入侵，反清起义的发生，一些限制通商的措施被颁布。</w:t>
      </w:r>
    </w:p>
    <w:p>
      <w:pPr>
        <w:ind w:left="0" w:right="0" w:firstLine="560"/>
        <w:spacing w:before="450" w:after="450" w:line="312" w:lineRule="auto"/>
      </w:pPr>
      <w:r>
        <w:rPr>
          <w:rFonts w:ascii="宋体" w:hAnsi="宋体" w:eastAsia="宋体" w:cs="宋体"/>
          <w:color w:val="000"/>
          <w:sz w:val="28"/>
          <w:szCs w:val="28"/>
        </w:rPr>
        <w:t xml:space="preserve">　　到了乾隆帝时期，贸易日渐频繁，反清起义不断，为保护清政府的统一，防止反清成功，再加上乾隆帝认为天朝地大物博、物资丰饶，足以自给自足，便于1757,年正式颁布了闭关锁国政策。直至1840年，闭关锁国政策才被英国人的长枪大炮粉碎。</w:t>
      </w:r>
    </w:p>
    <w:p>
      <w:pPr>
        <w:ind w:left="0" w:right="0" w:firstLine="560"/>
        <w:spacing w:before="450" w:after="450" w:line="312" w:lineRule="auto"/>
      </w:pPr>
      <w:r>
        <w:rPr>
          <w:rFonts w:ascii="宋体" w:hAnsi="宋体" w:eastAsia="宋体" w:cs="宋体"/>
          <w:color w:val="000"/>
          <w:sz w:val="28"/>
          <w:szCs w:val="28"/>
        </w:rPr>
        <w:t xml:space="preserve">　　要弄清楚闭关锁国是哪个皇帝，就要分清楚问题的实质。正式颁布并严格执行闭关锁国政策的是乾隆皇帝，推动闭关锁国政策颁布的则包括康熙帝、雍正帝。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2026-03-10T09:40:26+08:00</dcterms:created>
  <dcterms:modified xsi:type="dcterms:W3CDTF">2026-03-10T09:40:26+08:00</dcterms:modified>
</cp:coreProperties>
</file>

<file path=docProps/custom.xml><?xml version="1.0" encoding="utf-8"?>
<Properties xmlns="http://schemas.openxmlformats.org/officeDocument/2006/custom-properties" xmlns:vt="http://schemas.openxmlformats.org/officeDocument/2006/docPropsVTypes"/>
</file>