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探索历史与虚构之间的界限——元勰与周生辰的比较分析</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　　首先，...</w:t>
      </w:r>
    </w:p>
    <w:p>
      <w:pPr>
        <w:ind w:left="0" w:right="0" w:firstLine="560"/>
        <w:spacing w:before="450" w:after="450" w:line="312" w:lineRule="auto"/>
      </w:pPr>
      <w:r>
        <w:rPr>
          <w:rFonts w:ascii="宋体" w:hAnsi="宋体" w:eastAsia="宋体" w:cs="宋体"/>
          <w:color w:val="000"/>
          <w:sz w:val="28"/>
          <w:szCs w:val="28"/>
        </w:rPr>
        <w:t xml:space="preserve">　　在众多文学作品中，作者常常会借鉴历史人物来塑造自己笔下的角色。最近，有观众提出疑问，称热播剧《周生如故》中的男主角周生辰，是否以南北朝时期的北魏宗室、大臣元勰为原型。今天，我们就通过已有的历史资料，探讨元勰是否为周生辰的原型。</w:t>
      </w:r>
    </w:p>
    <w:p>
      <w:pPr>
        <w:ind w:left="0" w:right="0" w:firstLine="560"/>
        <w:spacing w:before="450" w:after="450" w:line="312" w:lineRule="auto"/>
      </w:pPr>
      <w:r>
        <w:rPr>
          <w:rFonts w:ascii="宋体" w:hAnsi="宋体" w:eastAsia="宋体" w:cs="宋体"/>
          <w:color w:val="000"/>
          <w:sz w:val="28"/>
          <w:szCs w:val="28"/>
        </w:rPr>
        <w:t xml:space="preserve">　　首先，我们来了解一下元勰的历史背景。元勰，字彦和，是北魏献文帝拓跋弘的第六子，孝文帝元宏的异母弟。他历仕奉朝请、侍中、卫将军、左光禄大夫、中书监等职，深受皇帝信任。在孝文帝的汉化改革中，元勰扮演了重要的角色，是北魏中期的重要宗室成员和政治家。</w:t>
      </w:r>
    </w:p>
    <w:p>
      <w:pPr>
        <w:ind w:left="0" w:right="0" w:firstLine="560"/>
        <w:spacing w:before="450" w:after="450" w:line="312" w:lineRule="auto"/>
      </w:pPr>
      <w:r>
        <w:rPr>
          <w:rFonts w:ascii="宋体" w:hAnsi="宋体" w:eastAsia="宋体" w:cs="宋体"/>
          <w:color w:val="000"/>
          <w:sz w:val="28"/>
          <w:szCs w:val="28"/>
        </w:rPr>
        <w:t xml:space="preserve">　　接着，我们分析周生辰的角色设定。在剧中，周生辰是漼氏家族的长子，是一个战斗英雄，具有高超的战斗技巧和军事才能。他忠诚于国家，热爱百姓，有着深厚的家国情怀。同时，他也是一位深情的恋人，与女主角漼时宜之间的爱情故事感人至肺腑。</w:t>
      </w:r>
    </w:p>
    <w:p>
      <w:pPr>
        <w:ind w:left="0" w:right="0" w:firstLine="560"/>
        <w:spacing w:before="450" w:after="450" w:line="312" w:lineRule="auto"/>
      </w:pPr>
      <w:r>
        <w:rPr>
          <w:rFonts w:ascii="宋体" w:hAnsi="宋体" w:eastAsia="宋体" w:cs="宋体"/>
          <w:color w:val="000"/>
          <w:sz w:val="28"/>
          <w:szCs w:val="28"/>
        </w:rPr>
        <w:t xml:space="preserve">　　那么，元勰是否可以视为周生辰的原型呢？从现有的历史资料来看，元勰与周生辰之间确实存在某些相似之处。例如，两者都是各自故事中的英俊男性，都拥有高贵的出身，并且都在政治和军事上有所作为。然而，元勰作为历史上的真实人物，其生平和性格要复杂得多。他在北魏朝廷内部的权力斗争中最终遭遇悲剧，被孝文帝赐死，这与周生辰剧中的形象有很大差异。</w:t>
      </w:r>
    </w:p>
    <w:p>
      <w:pPr>
        <w:ind w:left="0" w:right="0" w:firstLine="560"/>
        <w:spacing w:before="450" w:after="450" w:line="312" w:lineRule="auto"/>
      </w:pPr>
      <w:r>
        <w:rPr>
          <w:rFonts w:ascii="宋体" w:hAnsi="宋体" w:eastAsia="宋体" w:cs="宋体"/>
          <w:color w:val="000"/>
          <w:sz w:val="28"/>
          <w:szCs w:val="28"/>
        </w:rPr>
        <w:t xml:space="preserve">　　此外，文学作品中的角色往往是艺术家根据多个历史人物的特质综合塑造的，它们包含了作者的想象和创意。因此，周生辰的形象可能并不直接对应某一个具体的历史人物，而是融合了多个历史或虚构元素的复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2025-12-08T23:46:27+08:00</dcterms:created>
  <dcterms:modified xsi:type="dcterms:W3CDTF">2025-12-08T23:46:27+08:00</dcterms:modified>
</cp:coreProperties>
</file>

<file path=docProps/custom.xml><?xml version="1.0" encoding="utf-8"?>
<Properties xmlns="http://schemas.openxmlformats.org/officeDocument/2006/custom-properties" xmlns:vt="http://schemas.openxmlformats.org/officeDocument/2006/docPropsVTypes"/>
</file>