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北齐王高洋：一个喜欢杀人取乐的残忍皇帝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一个极端残暴荒淫甚至可以说是恶贯满盈的皇帝--　　北齐文宣帝高洋，他的残暴比起洪秀全、汉灵帝(刘宏)、隋炀帝(杨广)来绝对是有过之而无不及，整个人类历史上堪称空前绝后!高洋是北齐开国之君神武帝高欢的第二子，公元550年继其父(高欢)兄(...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一个极端残暴荒淫甚至可以说是恶贯满盈的皇帝--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文宣帝高洋，他的残暴比起洪秀全、汉灵帝(刘宏)、隋炀帝(杨广)来绝对是有过之而无不及，整个人类历史上堪称空前绝后!高洋是北齐开国之君神武帝高欢的第二子，公元550年继其父(高欢)兄(高澄)执掌东魏大权，当年即废东魏孝静帝而自立，建立北齐。应该说，此公还是有一点真本事的，上台之初，选贤任能，励精图治，南征北讨，以至于“周文帝(宇文泰)见(北齐)军容严盛，叹曰：‘高欢不死矣!’”没敢和高洋交手，“遂班师。”六七年后，以功业自矜。”其残暴荒淫的本性开始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高洋只是疯疯癫癫地找乐子，天天跳舞唱歌，高饮狂欢，夜以继日;不久，这位皇上又有“发展”，有时赤身裸体，有时涂脂抹粉，有时散发胡服，有时穿得像个小丑，手中提拎大砍刀，常常醉醺醺在街市坊间游走;慢慢地，高洋在京城又不停出入勋贵大臣之家，看见漂亮女人，不分贵贱高低，不分已婚未婚，立时霸王硬上弓;再往后，高洋又爱裸骑着梅花鹿、白象、骆驼、牛、驴等动物出玩，边游走边唱歌。无论隆冬炎暑，星夜白昼，高洋雨雪不避，又爱光着屁股在街上跑步，“从者不堪，帝(高洋)居之自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文臣武将及其家属，高洋也以虐杀为乐。大臣高隆之是高欢老哥们儿，高洋想起这老头先前谏劝自己不要称帝，便让卫士猛捣老爷子一百多拳，活活打死;大司农穆子容有事激怒高洋，暴君让老臣脱光趴在庭中，自挽弓弩射他，三发不中，高洋竟然拔起一根拴马橛，猛插入老头肛门，把这位贵臣活活插死;行到高欢贵臣、已病逝的仆射崔暹家里，高洋对崔暹妻子问：“你想崔暹吗?”崔暹妻子李氏回答：“结发情深，当然思念。”高洋狞笑，说：“如果想念，可以自己去阴间看他，我送你一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掏出刀来，一刀就把李氏脑袋剁下，“掷于墙外”;高洋去自己同父异母的五弟高浟家，见到高浟生母尔朱氏，大骂道：“还记得你得宠时不待见我母亲的事情吗?”言毕，当头一刀把这位皇太妃劈成两半;东魏宗室元昂，是高洋皇后李氏的姐夫。高洋与李皇后姐姐通奸，就把她绿帽老公召至内宫，“以鸣镝射一百余下，凝血垂将一石，竟至于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送葬之日，高洋“自往吊哭”，在大棺材旁当着元昂一家上下老小，公然奸淫李氏;三台殿上，高洋还亲自锯杀都督穆嵩;都督韩哲没有任何过错，正在值勤，高洋忽然看他不顺眼，叫出来当心一刀;由于杀人上瘾，大臣杨愔只得从监狱里拉出大批死刑犯人，简取随驾，每日供应数十上百，号为“供御囚”，专用以预备高洋“手自刃杀”。渐渐地，高洋杀人当游戏，每天都得亲手杀掉几个人练练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